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r w:rsidRPr="00771D05">
        <w:rPr>
          <w:rFonts w:ascii="Cambria" w:hAnsi="Cambria"/>
          <w:b w:val="0"/>
          <w:i w:val="0"/>
          <w:caps/>
          <w:noProof/>
          <w:lang w:eastAsia="ru-RU"/>
        </w:rPr>
        <w:drawing>
          <wp:inline distT="0" distB="0" distL="0" distR="0" wp14:anchorId="0D6DE245" wp14:editId="4B8E2810">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7">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rsidR="000C1EEA" w:rsidRDefault="000C1EEA" w:rsidP="00656537">
      <w:pPr>
        <w:pStyle w:val="70"/>
        <w:spacing w:before="0" w:after="0" w:line="240" w:lineRule="auto"/>
        <w:ind w:firstLine="0"/>
        <w:jc w:val="center"/>
        <w:rPr>
          <w:i w:val="0"/>
        </w:rPr>
      </w:pPr>
    </w:p>
    <w:p w:rsidR="00656537" w:rsidRDefault="00656537" w:rsidP="00656537">
      <w:pPr>
        <w:pStyle w:val="70"/>
        <w:spacing w:before="0" w:after="0" w:line="480" w:lineRule="auto"/>
        <w:ind w:firstLine="0"/>
        <w:jc w:val="center"/>
        <w:rPr>
          <w:i w:val="0"/>
        </w:rPr>
      </w:pPr>
      <w:r>
        <w:rPr>
          <w:i w:val="0"/>
        </w:rPr>
        <w:t>Министерство транспорта Российской Федерации</w:t>
      </w:r>
    </w:p>
    <w:p w:rsidR="00656537" w:rsidRDefault="00656537" w:rsidP="00656537">
      <w:pPr>
        <w:pStyle w:val="70"/>
        <w:spacing w:before="0" w:after="0" w:line="480" w:lineRule="auto"/>
        <w:ind w:firstLine="0"/>
        <w:jc w:val="center"/>
        <w:rPr>
          <w:i w:val="0"/>
        </w:rPr>
      </w:pPr>
      <w:r>
        <w:rPr>
          <w:i w:val="0"/>
        </w:rPr>
        <w:t>Федеральная служба по надзору в сфере транспорта</w:t>
      </w:r>
    </w:p>
    <w:p w:rsidR="00656537" w:rsidRDefault="00656537" w:rsidP="00656537">
      <w:pPr>
        <w:pStyle w:val="70"/>
        <w:spacing w:before="0" w:after="0" w:line="480" w:lineRule="auto"/>
        <w:ind w:firstLine="0"/>
        <w:jc w:val="center"/>
        <w:rPr>
          <w:i w:val="0"/>
        </w:rPr>
      </w:pPr>
      <w:r>
        <w:rPr>
          <w:i w:val="0"/>
        </w:rPr>
        <w:t xml:space="preserve">Приволжское управление государственного железнодорожного надзора </w:t>
      </w: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r>
        <w:rPr>
          <w:i w:val="0"/>
        </w:rPr>
        <w:t>ДОКЛАД</w:t>
      </w:r>
    </w:p>
    <w:p w:rsidR="00656537" w:rsidRPr="00656537" w:rsidRDefault="00656537" w:rsidP="00656537">
      <w:pPr>
        <w:pStyle w:val="70"/>
        <w:spacing w:before="0" w:after="0" w:line="240" w:lineRule="auto"/>
        <w:ind w:firstLine="0"/>
        <w:jc w:val="center"/>
        <w:rPr>
          <w:i w:val="0"/>
        </w:rPr>
      </w:pPr>
      <w:r>
        <w:rPr>
          <w:i w:val="0"/>
        </w:rPr>
        <w:t xml:space="preserve">с руководством по соблюдению обязательных требований, дающих разъяснения, какое поведение является правомерным, а также новых требований нормативных правовых актов </w:t>
      </w:r>
      <w:r w:rsidR="001727B1">
        <w:rPr>
          <w:i w:val="0"/>
        </w:rPr>
        <w:t>в</w:t>
      </w:r>
      <w:r w:rsidR="00065B8E">
        <w:rPr>
          <w:i w:val="0"/>
        </w:rPr>
        <w:t>о</w:t>
      </w:r>
      <w:r w:rsidR="001727B1">
        <w:rPr>
          <w:i w:val="0"/>
        </w:rPr>
        <w:t xml:space="preserve"> </w:t>
      </w:r>
      <w:r w:rsidR="00F21ED4">
        <w:rPr>
          <w:i w:val="0"/>
          <w:lang w:val="en-US"/>
        </w:rPr>
        <w:t>I</w:t>
      </w:r>
      <w:r w:rsidR="00065B8E" w:rsidRPr="00065B8E">
        <w:rPr>
          <w:i w:val="0"/>
          <w:lang w:val="en-US"/>
        </w:rPr>
        <w:t>I</w:t>
      </w:r>
      <w:r w:rsidR="00115FDA" w:rsidRPr="00115FDA">
        <w:rPr>
          <w:i w:val="0"/>
        </w:rPr>
        <w:t xml:space="preserve"> </w:t>
      </w:r>
      <w:r w:rsidR="00115FDA">
        <w:rPr>
          <w:i w:val="0"/>
        </w:rPr>
        <w:t>квартале</w:t>
      </w:r>
      <w:r w:rsidR="00CF44C5">
        <w:rPr>
          <w:i w:val="0"/>
        </w:rPr>
        <w:t xml:space="preserve"> 202</w:t>
      </w:r>
      <w:r w:rsidR="00326A09">
        <w:rPr>
          <w:i w:val="0"/>
        </w:rPr>
        <w:t>2</w:t>
      </w:r>
      <w:r>
        <w:rPr>
          <w:i w:val="0"/>
        </w:rPr>
        <w:t xml:space="preserve"> года.</w:t>
      </w: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1727B1" w:rsidRDefault="001727B1" w:rsidP="00656537">
      <w:pPr>
        <w:pStyle w:val="70"/>
        <w:spacing w:before="0" w:after="0" w:line="240" w:lineRule="auto"/>
        <w:ind w:firstLine="0"/>
        <w:jc w:val="center"/>
        <w:rPr>
          <w:i w:val="0"/>
        </w:rPr>
      </w:pPr>
    </w:p>
    <w:p w:rsidR="001727B1" w:rsidRDefault="001727B1" w:rsidP="00656537">
      <w:pPr>
        <w:pStyle w:val="70"/>
        <w:spacing w:before="0" w:after="0" w:line="240" w:lineRule="auto"/>
        <w:ind w:firstLine="0"/>
        <w:jc w:val="center"/>
        <w:rPr>
          <w:i w:val="0"/>
        </w:rPr>
      </w:pPr>
    </w:p>
    <w:p w:rsidR="00656537" w:rsidRDefault="00656537" w:rsidP="00656537">
      <w:pPr>
        <w:pStyle w:val="70"/>
        <w:tabs>
          <w:tab w:val="left" w:pos="2989"/>
        </w:tabs>
        <w:spacing w:before="0" w:after="0" w:line="240" w:lineRule="auto"/>
        <w:ind w:firstLine="0"/>
        <w:jc w:val="center"/>
        <w:rPr>
          <w:i w:val="0"/>
        </w:rPr>
      </w:pPr>
      <w:r>
        <w:rPr>
          <w:i w:val="0"/>
        </w:rPr>
        <w:t xml:space="preserve">г. </w:t>
      </w:r>
      <w:r w:rsidR="00065B8E">
        <w:rPr>
          <w:i w:val="0"/>
        </w:rPr>
        <w:t>Самара</w:t>
      </w:r>
    </w:p>
    <w:p w:rsidR="002968F2" w:rsidRDefault="002968F2" w:rsidP="00656537">
      <w:pPr>
        <w:pStyle w:val="70"/>
        <w:spacing w:before="0" w:after="0" w:line="240" w:lineRule="auto"/>
        <w:ind w:firstLine="0"/>
        <w:jc w:val="center"/>
        <w:rPr>
          <w:i w:val="0"/>
        </w:rPr>
      </w:pPr>
    </w:p>
    <w:p w:rsidR="00326A09" w:rsidRDefault="00326A09" w:rsidP="00656537">
      <w:pPr>
        <w:pStyle w:val="70"/>
        <w:spacing w:before="0" w:after="0" w:line="240" w:lineRule="auto"/>
        <w:ind w:firstLine="0"/>
        <w:jc w:val="center"/>
        <w:rPr>
          <w:i w:val="0"/>
        </w:rPr>
      </w:pPr>
    </w:p>
    <w:p w:rsidR="00A32127" w:rsidRDefault="00591483" w:rsidP="00656537">
      <w:pPr>
        <w:pStyle w:val="70"/>
        <w:spacing w:before="0" w:after="0" w:line="240" w:lineRule="auto"/>
        <w:ind w:firstLine="0"/>
        <w:jc w:val="center"/>
        <w:rPr>
          <w:i w:val="0"/>
        </w:rPr>
      </w:pPr>
      <w:r>
        <w:rPr>
          <w:i w:val="0"/>
          <w:lang w:val="en-US"/>
        </w:rPr>
        <w:lastRenderedPageBreak/>
        <w:t>I</w:t>
      </w:r>
      <w:r w:rsidRPr="00DE1F73">
        <w:rPr>
          <w:i w:val="0"/>
        </w:rPr>
        <w:t>.</w:t>
      </w:r>
      <w:r>
        <w:rPr>
          <w:i w:val="0"/>
        </w:rPr>
        <w:t xml:space="preserve"> </w:t>
      </w:r>
      <w:r w:rsidR="008F7F92" w:rsidRPr="008F7F92">
        <w:rPr>
          <w:i w:val="0"/>
        </w:rPr>
        <w:t>Реформа системы контроля и надзора: два важных закона</w:t>
      </w:r>
    </w:p>
    <w:p w:rsidR="008F7F92" w:rsidRDefault="008F7F92" w:rsidP="00656537">
      <w:pPr>
        <w:pStyle w:val="70"/>
        <w:spacing w:before="0" w:after="0" w:line="240" w:lineRule="auto"/>
        <w:ind w:firstLine="0"/>
        <w:jc w:val="center"/>
        <w:rPr>
          <w:i w:val="0"/>
        </w:rPr>
      </w:pPr>
    </w:p>
    <w:p w:rsidR="003D40FC" w:rsidRDefault="00591483" w:rsidP="00591483">
      <w:pPr>
        <w:pStyle w:val="70"/>
        <w:spacing w:after="0" w:line="240" w:lineRule="auto"/>
        <w:ind w:firstLine="709"/>
        <w:jc w:val="left"/>
        <w:rPr>
          <w:i w:val="0"/>
        </w:rPr>
      </w:pPr>
      <w:r>
        <w:rPr>
          <w:i w:val="0"/>
        </w:rPr>
        <w:t xml:space="preserve">1. </w:t>
      </w:r>
      <w:r w:rsidR="003D40FC" w:rsidRPr="00DE1F73">
        <w:rPr>
          <w:i w:val="0"/>
        </w:rPr>
        <w:t xml:space="preserve">Федеральный закон от 31.07.2020 № 248-ФЗ «О государственном контроле (надзоре) и муниципальном контроле в Российской Федерации (далее </w:t>
      </w:r>
      <w:r w:rsidR="0093189F" w:rsidRPr="00DE1F73">
        <w:rPr>
          <w:i w:val="0"/>
        </w:rPr>
        <w:t xml:space="preserve">- </w:t>
      </w:r>
      <w:r w:rsidR="003D40FC" w:rsidRPr="00DE1F73">
        <w:rPr>
          <w:i w:val="0"/>
        </w:rPr>
        <w:t>Закон о контроле)</w:t>
      </w:r>
    </w:p>
    <w:p w:rsidR="00591483" w:rsidRPr="00DE1F73" w:rsidRDefault="00591483" w:rsidP="00591483">
      <w:pPr>
        <w:pStyle w:val="70"/>
        <w:spacing w:before="0" w:after="0" w:line="240" w:lineRule="auto"/>
        <w:jc w:val="left"/>
        <w:rPr>
          <w:i w:val="0"/>
        </w:rPr>
      </w:pPr>
      <w:r>
        <w:rPr>
          <w:i w:val="0"/>
        </w:rPr>
        <w:t xml:space="preserve">2. </w:t>
      </w:r>
      <w:r w:rsidRPr="00DE1F73">
        <w:rPr>
          <w:i w:val="0"/>
        </w:rPr>
        <w:t>Федеральный закон от 31.07.2020 № 247-ФЗ «Об обязательных требованиях в Российской Федерации (далее - Закон о «регуляторной гильотине»)</w:t>
      </w:r>
    </w:p>
    <w:p w:rsidR="00591483" w:rsidRPr="00DE1F73" w:rsidRDefault="00591483" w:rsidP="00DE1F73">
      <w:pPr>
        <w:pStyle w:val="70"/>
        <w:spacing w:after="0" w:line="240" w:lineRule="auto"/>
        <w:ind w:firstLine="709"/>
        <w:jc w:val="center"/>
        <w:rPr>
          <w:i w:val="0"/>
        </w:rPr>
      </w:pPr>
      <w:r>
        <w:rPr>
          <w:i w:val="0"/>
        </w:rPr>
        <w:t xml:space="preserve">1. </w:t>
      </w:r>
      <w:r w:rsidRPr="00591483">
        <w:rPr>
          <w:i w:val="0"/>
        </w:rPr>
        <w:t>Закон о контроле</w:t>
      </w:r>
    </w:p>
    <w:p w:rsidR="003D40FC" w:rsidRPr="003D40FC" w:rsidRDefault="003D40FC" w:rsidP="003D40FC">
      <w:pPr>
        <w:pStyle w:val="70"/>
        <w:spacing w:after="0" w:line="240" w:lineRule="auto"/>
        <w:ind w:firstLine="709"/>
        <w:rPr>
          <w:b w:val="0"/>
          <w:i w:val="0"/>
        </w:rPr>
      </w:pPr>
      <w:r w:rsidRPr="003D40FC">
        <w:rPr>
          <w:b w:val="0"/>
          <w:i w:val="0"/>
        </w:rPr>
        <w:t xml:space="preserve">Закон о контроле, </w:t>
      </w:r>
      <w:r>
        <w:rPr>
          <w:b w:val="0"/>
          <w:i w:val="0"/>
        </w:rPr>
        <w:t>вступивший в силу с 01.07.2021:</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определяет процессуальные основы осуществления государственного и муниципального контроля;</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делает основной акцент на профилактических мероприятиях;</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предусматривает новую модель управления рисками;</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дополняет перечень контрольно-надзорных мероприятий;</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 xml:space="preserve">предполагает </w:t>
      </w:r>
      <w:proofErr w:type="spellStart"/>
      <w:r w:rsidRPr="003D40FC">
        <w:rPr>
          <w:b w:val="0"/>
          <w:i w:val="0"/>
        </w:rPr>
        <w:t>цифровизацию</w:t>
      </w:r>
      <w:proofErr w:type="spellEnd"/>
      <w:r w:rsidRPr="003D40FC">
        <w:rPr>
          <w:b w:val="0"/>
          <w:i w:val="0"/>
        </w:rPr>
        <w:t xml:space="preserve"> контроля.</w:t>
      </w:r>
    </w:p>
    <w:p w:rsidR="008F7F92" w:rsidRDefault="003D40FC" w:rsidP="003D40FC">
      <w:pPr>
        <w:pStyle w:val="70"/>
        <w:spacing w:before="0" w:after="0" w:line="240" w:lineRule="auto"/>
        <w:ind w:firstLine="709"/>
        <w:rPr>
          <w:b w:val="0"/>
          <w:i w:val="0"/>
        </w:rPr>
      </w:pPr>
      <w:proofErr w:type="gramStart"/>
      <w:r w:rsidRPr="003D40FC">
        <w:rPr>
          <w:b w:val="0"/>
          <w:i w:val="0"/>
        </w:rPr>
        <w:t>Согласно п. 1 ст. 1 Закона о контроле, под государственным контролем (надзором), муниципальным контролем понимается деятельность контрольных (надзорных) органов, направленная на предупреждение, выявление и пресечение нарушений</w:t>
      </w:r>
      <w:r w:rsidR="001E6029">
        <w:rPr>
          <w:b w:val="0"/>
          <w:i w:val="0"/>
        </w:rPr>
        <w:t xml:space="preserve"> обязательных требований</w:t>
      </w:r>
      <w:r w:rsidRPr="003D40FC">
        <w:rPr>
          <w:b w:val="0"/>
          <w:i w:val="0"/>
        </w:rPr>
        <w:t xml:space="preserve">, осуществляемая в пределах полномочий указанных органов посредством профилактики </w:t>
      </w:r>
      <w:r w:rsidR="001E6029" w:rsidRPr="001E6029">
        <w:rPr>
          <w:b w:val="0"/>
          <w:i w:val="0"/>
        </w:rPr>
        <w:t>нарушений обязательных требований</w:t>
      </w:r>
      <w:r w:rsidRPr="003D40FC">
        <w:rPr>
          <w:b w:val="0"/>
          <w:i w:val="0"/>
        </w:rPr>
        <w:t xml:space="preserve">, оценки соблюдения гражданами и организациями обязательных требований, выявления их нарушений, принятия предусмотренных законодательством мер по пресечению выявленных </w:t>
      </w:r>
      <w:r w:rsidR="001E6029" w:rsidRPr="001E6029">
        <w:rPr>
          <w:b w:val="0"/>
          <w:i w:val="0"/>
        </w:rPr>
        <w:t>нарушений обязательных требований</w:t>
      </w:r>
      <w:r w:rsidRPr="003D40FC">
        <w:rPr>
          <w:b w:val="0"/>
          <w:i w:val="0"/>
        </w:rPr>
        <w:t>, устранению</w:t>
      </w:r>
      <w:proofErr w:type="gramEnd"/>
      <w:r w:rsidRPr="003D40FC">
        <w:rPr>
          <w:b w:val="0"/>
          <w:i w:val="0"/>
        </w:rPr>
        <w:t xml:space="preserve"> их последствий и (или) восстановлению правового положения, существовавшего до возникновения таких нарушений.</w:t>
      </w:r>
    </w:p>
    <w:p w:rsidR="00A0727C" w:rsidRDefault="00A0727C" w:rsidP="00A0727C">
      <w:pPr>
        <w:pStyle w:val="70"/>
        <w:spacing w:before="0" w:after="0" w:line="240" w:lineRule="auto"/>
        <w:ind w:firstLine="709"/>
        <w:rPr>
          <w:b w:val="0"/>
          <w:i w:val="0"/>
        </w:rPr>
      </w:pPr>
    </w:p>
    <w:p w:rsidR="00A0727C" w:rsidRPr="00A0727C" w:rsidRDefault="00A0727C" w:rsidP="00A0727C">
      <w:pPr>
        <w:pStyle w:val="70"/>
        <w:spacing w:before="0" w:after="0" w:line="240" w:lineRule="auto"/>
        <w:ind w:firstLine="709"/>
        <w:rPr>
          <w:b w:val="0"/>
          <w:i w:val="0"/>
        </w:rPr>
      </w:pPr>
      <w:r>
        <w:rPr>
          <w:b w:val="0"/>
          <w:i w:val="0"/>
        </w:rPr>
        <w:t>В соответствии со</w:t>
      </w:r>
      <w:r w:rsidRPr="00A0727C">
        <w:rPr>
          <w:b w:val="0"/>
          <w:i w:val="0"/>
        </w:rPr>
        <w:t xml:space="preserve"> ст</w:t>
      </w:r>
      <w:r>
        <w:rPr>
          <w:b w:val="0"/>
          <w:i w:val="0"/>
        </w:rPr>
        <w:t>.</w:t>
      </w:r>
      <w:r w:rsidRPr="00A0727C">
        <w:rPr>
          <w:b w:val="0"/>
          <w:i w:val="0"/>
        </w:rPr>
        <w:t xml:space="preserve"> 22. Закона о контроле: </w:t>
      </w:r>
    </w:p>
    <w:p w:rsidR="00A0727C" w:rsidRPr="00A0727C" w:rsidRDefault="00A0727C" w:rsidP="00A0727C">
      <w:pPr>
        <w:pStyle w:val="70"/>
        <w:spacing w:before="0" w:after="0" w:line="240" w:lineRule="auto"/>
        <w:ind w:firstLine="709"/>
        <w:rPr>
          <w:b w:val="0"/>
          <w:i w:val="0"/>
        </w:rPr>
      </w:pPr>
      <w:r w:rsidRPr="00A0727C">
        <w:rPr>
          <w:b w:val="0"/>
          <w:i w:val="0"/>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0727C" w:rsidRPr="003D40FC" w:rsidRDefault="00A0727C" w:rsidP="00A0727C">
      <w:pPr>
        <w:pStyle w:val="70"/>
        <w:spacing w:before="0" w:after="0" w:line="240" w:lineRule="auto"/>
        <w:ind w:firstLine="709"/>
        <w:rPr>
          <w:b w:val="0"/>
          <w:i w:val="0"/>
        </w:rPr>
      </w:pPr>
      <w:r w:rsidRPr="00A0727C">
        <w:rPr>
          <w:b w:val="0"/>
          <w:i w:val="0"/>
        </w:rPr>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D40FC" w:rsidRDefault="003D40FC" w:rsidP="003D40FC">
      <w:pPr>
        <w:pStyle w:val="70"/>
        <w:spacing w:before="0" w:after="0" w:line="240" w:lineRule="auto"/>
        <w:ind w:firstLine="709"/>
        <w:rPr>
          <w:b w:val="0"/>
          <w:i w:val="0"/>
        </w:rPr>
      </w:pPr>
      <w:r>
        <w:rPr>
          <w:b w:val="0"/>
          <w:i w:val="0"/>
        </w:rPr>
        <w:t>Пунктом</w:t>
      </w:r>
      <w:r w:rsidRPr="003D40FC">
        <w:rPr>
          <w:b w:val="0"/>
          <w:i w:val="0"/>
        </w:rPr>
        <w:t xml:space="preserve"> 1 ст. 23 Закона о контроле </w:t>
      </w:r>
      <w:r>
        <w:rPr>
          <w:b w:val="0"/>
          <w:i w:val="0"/>
        </w:rPr>
        <w:t>з</w:t>
      </w:r>
      <w:r w:rsidRPr="003D40FC">
        <w:rPr>
          <w:b w:val="0"/>
          <w:i w:val="0"/>
        </w:rPr>
        <w:t>акреплено, что контрольно-надзорный орган для целей управления рисками причинения вреда (ущерба) относит объекты контр</w:t>
      </w:r>
      <w:r>
        <w:rPr>
          <w:b w:val="0"/>
          <w:i w:val="0"/>
        </w:rPr>
        <w:t>оля к одной из категорий риска</w:t>
      </w:r>
      <w:r w:rsidRPr="003D40FC">
        <w:rPr>
          <w:b w:val="0"/>
          <w:i w:val="0"/>
        </w:rPr>
        <w:t xml:space="preserve">. Таких категорий выделено шесть – от чрезвычайно </w:t>
      </w:r>
      <w:proofErr w:type="gramStart"/>
      <w:r w:rsidRPr="003D40FC">
        <w:rPr>
          <w:b w:val="0"/>
          <w:i w:val="0"/>
        </w:rPr>
        <w:t>высокого</w:t>
      </w:r>
      <w:proofErr w:type="gramEnd"/>
      <w:r w:rsidRPr="003D40FC">
        <w:rPr>
          <w:b w:val="0"/>
          <w:i w:val="0"/>
        </w:rPr>
        <w:t xml:space="preserve"> до низкого. А статьей 24 Закона о контроле определен порядок отнесения объектов контроля (надзора) к категориям риска и</w:t>
      </w:r>
      <w:r w:rsidR="00E108DC">
        <w:rPr>
          <w:b w:val="0"/>
          <w:i w:val="0"/>
        </w:rPr>
        <w:t xml:space="preserve"> выявления индикаторов риска </w:t>
      </w:r>
      <w:r w:rsidR="00E108DC" w:rsidRPr="00E108DC">
        <w:rPr>
          <w:b w:val="0"/>
          <w:i w:val="0"/>
        </w:rPr>
        <w:t>нарушения обязательных требований</w:t>
      </w:r>
      <w:r w:rsidRPr="003D40FC">
        <w:rPr>
          <w:b w:val="0"/>
          <w:i w:val="0"/>
        </w:rPr>
        <w:t>.</w:t>
      </w:r>
      <w:r w:rsidR="00E108DC">
        <w:rPr>
          <w:b w:val="0"/>
          <w:i w:val="0"/>
        </w:rPr>
        <w:t xml:space="preserve"> </w:t>
      </w:r>
      <w:r w:rsidR="00E108DC" w:rsidRPr="00E108DC">
        <w:rPr>
          <w:b w:val="0"/>
          <w:i w:val="0"/>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108DC" w:rsidRPr="00832533" w:rsidRDefault="00E108DC" w:rsidP="003D40FC">
      <w:pPr>
        <w:pStyle w:val="70"/>
        <w:spacing w:before="0" w:after="0" w:line="240" w:lineRule="auto"/>
        <w:ind w:firstLine="709"/>
        <w:rPr>
          <w:b w:val="0"/>
        </w:rPr>
      </w:pPr>
      <w:proofErr w:type="gramStart"/>
      <w:r w:rsidRPr="00E108DC">
        <w:rPr>
          <w:b w:val="0"/>
          <w:i w:val="0"/>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E108DC">
        <w:rPr>
          <w:b w:val="0"/>
          <w:i w:val="0"/>
        </w:rPr>
        <w:t xml:space="preserve"> </w:t>
      </w:r>
      <w:proofErr w:type="gramStart"/>
      <w:r w:rsidRPr="00E108DC">
        <w:rPr>
          <w:b w:val="0"/>
          <w:i w:val="0"/>
        </w:rPr>
        <w:t xml:space="preserve">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w:t>
      </w:r>
      <w:r w:rsidRPr="00111377">
        <w:rPr>
          <w:i w:val="0"/>
        </w:rPr>
        <w:t>контролируемых лиц,</w:t>
      </w:r>
      <w:r w:rsidRPr="00E108DC">
        <w:rPr>
          <w:b w:val="0"/>
          <w:i w:val="0"/>
        </w:rPr>
        <w:t xml:space="preserve"> иных граждан и организаций, из сообщений средств массовой информации, а также сведения, содержащиеся в</w:t>
      </w:r>
      <w:proofErr w:type="gramEnd"/>
      <w:r w:rsidRPr="00E108DC">
        <w:rPr>
          <w:b w:val="0"/>
          <w:i w:val="0"/>
        </w:rPr>
        <w:t xml:space="preserve"> информационных </w:t>
      </w:r>
      <w:proofErr w:type="gramStart"/>
      <w:r w:rsidRPr="00E108DC">
        <w:rPr>
          <w:b w:val="0"/>
          <w:i w:val="0"/>
        </w:rPr>
        <w:t>ресурсах</w:t>
      </w:r>
      <w:proofErr w:type="gramEnd"/>
      <w:r w:rsidRPr="00E108DC">
        <w:rPr>
          <w:b w:val="0"/>
          <w:i w:val="0"/>
        </w:rPr>
        <w:t xml:space="preserve">, в том числе обеспечивающих маркировку, </w:t>
      </w:r>
      <w:proofErr w:type="spellStart"/>
      <w:r w:rsidRPr="00E108DC">
        <w:rPr>
          <w:b w:val="0"/>
          <w:i w:val="0"/>
        </w:rPr>
        <w:t>прослеживаемость</w:t>
      </w:r>
      <w:proofErr w:type="spellEnd"/>
      <w:r w:rsidRPr="00E108DC">
        <w:rPr>
          <w:b w:val="0"/>
          <w:i w:val="0"/>
        </w:rPr>
        <w:t>, учет, автоматическую фиксацию информации, и иные сведения об объектах контроля.</w:t>
      </w:r>
      <w:r w:rsidR="00111377" w:rsidRPr="00111377">
        <w:rPr>
          <w:b w:val="0"/>
          <w:i w:val="0"/>
        </w:rPr>
        <w:t xml:space="preserve"> </w:t>
      </w:r>
      <w:r w:rsidR="00111377" w:rsidRPr="00832533">
        <w:rPr>
          <w:b w:val="0"/>
        </w:rPr>
        <w:t xml:space="preserve">(В соответствии со ст. 31 Закона о контроле </w:t>
      </w:r>
      <w:r w:rsidR="00111377" w:rsidRPr="00832533">
        <w:t>контролируемые лиц</w:t>
      </w:r>
      <w:r w:rsidR="00111377" w:rsidRPr="00832533">
        <w:rPr>
          <w:b w:val="0"/>
        </w:rPr>
        <w:t xml:space="preserve">а это граждане и организации, деятельность, действия или </w:t>
      </w:r>
      <w:proofErr w:type="gramStart"/>
      <w:r w:rsidR="00111377" w:rsidRPr="00832533">
        <w:rPr>
          <w:b w:val="0"/>
        </w:rPr>
        <w:t>результаты</w:t>
      </w:r>
      <w:proofErr w:type="gramEnd"/>
      <w:r w:rsidR="00111377" w:rsidRPr="00832533">
        <w:rPr>
          <w:b w:val="0"/>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3189F" w:rsidRDefault="00111377" w:rsidP="001E6029">
      <w:pPr>
        <w:pStyle w:val="70"/>
        <w:spacing w:before="0" w:after="0" w:line="240" w:lineRule="auto"/>
        <w:ind w:firstLine="709"/>
        <w:rPr>
          <w:b w:val="0"/>
          <w:i w:val="0"/>
        </w:rPr>
      </w:pPr>
      <w:r w:rsidRPr="00A0727C">
        <w:rPr>
          <w:b w:val="0"/>
          <w:i w:val="0"/>
        </w:rPr>
        <w:t>Согласно п. 6 ст. 24 Закона о контроле к</w:t>
      </w:r>
      <w:r w:rsidR="0093189F" w:rsidRPr="00A0727C">
        <w:rPr>
          <w:b w:val="0"/>
          <w:i w:val="0"/>
        </w:rPr>
        <w:t>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r w:rsidR="001E6029">
        <w:rPr>
          <w:b w:val="0"/>
          <w:i w:val="0"/>
        </w:rPr>
        <w:t xml:space="preserve"> </w:t>
      </w:r>
    </w:p>
    <w:p w:rsidR="00065B8E" w:rsidRDefault="00065B8E" w:rsidP="001E6029">
      <w:pPr>
        <w:pStyle w:val="70"/>
        <w:spacing w:before="0" w:after="0" w:line="240" w:lineRule="auto"/>
        <w:ind w:firstLine="709"/>
        <w:rPr>
          <w:b w:val="0"/>
          <w:i w:val="0"/>
        </w:rPr>
      </w:pPr>
    </w:p>
    <w:p w:rsidR="0093189F" w:rsidRDefault="0093189F" w:rsidP="001E6029">
      <w:pPr>
        <w:pStyle w:val="70"/>
        <w:spacing w:before="0" w:after="0" w:line="240" w:lineRule="auto"/>
        <w:ind w:firstLine="709"/>
        <w:rPr>
          <w:b w:val="0"/>
          <w:i w:val="0"/>
        </w:rPr>
      </w:pPr>
      <w:r w:rsidRPr="0093189F">
        <w:rPr>
          <w:b w:val="0"/>
          <w:i w:val="0"/>
        </w:rPr>
        <w:t xml:space="preserve">В соответствии со статьей 20.1 Федерального закона </w:t>
      </w:r>
      <w:r w:rsidR="001E6029">
        <w:rPr>
          <w:b w:val="0"/>
          <w:i w:val="0"/>
        </w:rPr>
        <w:t xml:space="preserve">от 10.01.2003 № 17-ФЗ </w:t>
      </w:r>
      <w:r w:rsidRPr="0093189F">
        <w:rPr>
          <w:b w:val="0"/>
          <w:i w:val="0"/>
        </w:rPr>
        <w:t xml:space="preserve">"О железнодорожном транспорте в Российской Федерации" </w:t>
      </w:r>
      <w:r w:rsidR="001E6029" w:rsidRPr="001E6029">
        <w:rPr>
          <w:b w:val="0"/>
          <w:i w:val="0"/>
        </w:rPr>
        <w:t xml:space="preserve">(далее - </w:t>
      </w:r>
      <w:r w:rsidR="00126F75">
        <w:rPr>
          <w:b w:val="0"/>
          <w:i w:val="0"/>
        </w:rPr>
        <w:t>З</w:t>
      </w:r>
      <w:r w:rsidR="001E6029" w:rsidRPr="001E6029">
        <w:rPr>
          <w:b w:val="0"/>
          <w:i w:val="0"/>
        </w:rPr>
        <w:t>акон о виде контроля)</w:t>
      </w:r>
      <w:r w:rsidR="001E6029">
        <w:rPr>
          <w:b w:val="0"/>
          <w:i w:val="0"/>
        </w:rPr>
        <w:t xml:space="preserve"> </w:t>
      </w:r>
      <w:r w:rsidRPr="0093189F">
        <w:rPr>
          <w:b w:val="0"/>
          <w:i w:val="0"/>
        </w:rPr>
        <w:t xml:space="preserve">и </w:t>
      </w:r>
      <w:r>
        <w:rPr>
          <w:b w:val="0"/>
          <w:i w:val="0"/>
        </w:rPr>
        <w:t>З</w:t>
      </w:r>
      <w:r w:rsidRPr="0093189F">
        <w:rPr>
          <w:b w:val="0"/>
          <w:i w:val="0"/>
        </w:rPr>
        <w:t>акон</w:t>
      </w:r>
      <w:r>
        <w:rPr>
          <w:b w:val="0"/>
          <w:i w:val="0"/>
        </w:rPr>
        <w:t xml:space="preserve">а о контроле </w:t>
      </w:r>
      <w:r w:rsidRPr="00126F75">
        <w:rPr>
          <w:i w:val="0"/>
        </w:rPr>
        <w:t>постановлением Правительства Российской Федерации от 25.06.2021 № 991</w:t>
      </w:r>
      <w:r>
        <w:rPr>
          <w:b w:val="0"/>
          <w:i w:val="0"/>
        </w:rPr>
        <w:t xml:space="preserve"> утверждено</w:t>
      </w:r>
      <w:r w:rsidRPr="0093189F">
        <w:rPr>
          <w:b w:val="0"/>
          <w:i w:val="0"/>
        </w:rPr>
        <w:t xml:space="preserve"> </w:t>
      </w:r>
      <w:r>
        <w:rPr>
          <w:b w:val="0"/>
          <w:i w:val="0"/>
        </w:rPr>
        <w:t>«</w:t>
      </w:r>
      <w:r w:rsidRPr="0093189F">
        <w:rPr>
          <w:b w:val="0"/>
          <w:i w:val="0"/>
        </w:rPr>
        <w:t>Положение о федеральном государственном контроле (надзоре) в области железнодорожного транспорта</w:t>
      </w:r>
      <w:r>
        <w:rPr>
          <w:b w:val="0"/>
          <w:i w:val="0"/>
        </w:rPr>
        <w:t>»</w:t>
      </w:r>
      <w:r w:rsidR="00126F75">
        <w:rPr>
          <w:b w:val="0"/>
          <w:i w:val="0"/>
        </w:rPr>
        <w:t xml:space="preserve"> (далее - Положение)</w:t>
      </w:r>
      <w:r w:rsidRPr="0093189F">
        <w:rPr>
          <w:b w:val="0"/>
          <w:i w:val="0"/>
        </w:rPr>
        <w:t>.</w:t>
      </w:r>
    </w:p>
    <w:p w:rsidR="001E6029" w:rsidRDefault="001E6029" w:rsidP="001E6029">
      <w:pPr>
        <w:pStyle w:val="70"/>
        <w:spacing w:before="0" w:after="0" w:line="240" w:lineRule="auto"/>
        <w:ind w:firstLine="709"/>
        <w:rPr>
          <w:b w:val="0"/>
          <w:i w:val="0"/>
        </w:rPr>
      </w:pPr>
      <w:proofErr w:type="gramStart"/>
      <w:r w:rsidRPr="001E6029">
        <w:rPr>
          <w:b w:val="0"/>
          <w:i w:val="0"/>
        </w:rPr>
        <w:t>Положение</w:t>
      </w:r>
      <w:r w:rsidR="009D0410" w:rsidRPr="009D0410">
        <w:t xml:space="preserve"> </w:t>
      </w:r>
      <w:r w:rsidR="009D0410" w:rsidRPr="009D0410">
        <w:rPr>
          <w:b w:val="0"/>
          <w:i w:val="0"/>
        </w:rPr>
        <w:t>о федеральном государственном контроле</w:t>
      </w:r>
      <w:r w:rsidRPr="001E6029">
        <w:rPr>
          <w:b w:val="0"/>
          <w:i w:val="0"/>
        </w:rPr>
        <w:t xml:space="preserve"> устанавливает порядок организации и осуществления федерального государственного контроля (надзора) в области железнодорожного транспорта (далее - государственный контроль (надзор).</w:t>
      </w:r>
      <w:proofErr w:type="gramEnd"/>
    </w:p>
    <w:p w:rsidR="001E6029" w:rsidRPr="003D40FC" w:rsidRDefault="001E6029" w:rsidP="001E6029">
      <w:pPr>
        <w:pStyle w:val="70"/>
        <w:spacing w:before="0" w:after="0" w:line="240" w:lineRule="auto"/>
        <w:ind w:firstLine="709"/>
        <w:rPr>
          <w:b w:val="0"/>
          <w:i w:val="0"/>
        </w:rPr>
      </w:pPr>
      <w:r w:rsidRPr="001E6029">
        <w:rPr>
          <w:b w:val="0"/>
          <w:i w:val="0"/>
        </w:rPr>
        <w:t>Государственный контроль (надзор) осуществляется Федеральной службой по надзору в сфере транспорта (ее территориальными органами) (далее - контролирующий орган).</w:t>
      </w:r>
    </w:p>
    <w:p w:rsidR="00126F75" w:rsidRPr="00126F75" w:rsidRDefault="00126F75" w:rsidP="00126F75">
      <w:pPr>
        <w:pStyle w:val="70"/>
        <w:spacing w:after="0" w:line="240" w:lineRule="auto"/>
        <w:ind w:firstLine="709"/>
        <w:rPr>
          <w:b w:val="0"/>
          <w:i w:val="0"/>
        </w:rPr>
      </w:pPr>
      <w:r>
        <w:rPr>
          <w:b w:val="0"/>
          <w:i w:val="0"/>
        </w:rPr>
        <w:t xml:space="preserve">Согласно п. </w:t>
      </w:r>
      <w:r w:rsidRPr="00126F75">
        <w:rPr>
          <w:b w:val="0"/>
          <w:i w:val="0"/>
        </w:rPr>
        <w:t>3. П</w:t>
      </w:r>
      <w:r>
        <w:rPr>
          <w:b w:val="0"/>
          <w:i w:val="0"/>
        </w:rPr>
        <w:t xml:space="preserve">оложения </w:t>
      </w:r>
      <w:r w:rsidR="00570B16" w:rsidRPr="00570B16">
        <w:rPr>
          <w:b w:val="0"/>
          <w:i w:val="0"/>
        </w:rPr>
        <w:t xml:space="preserve">о федеральном государственном контроле </w:t>
      </w:r>
      <w:r w:rsidRPr="009D0410">
        <w:rPr>
          <w:i w:val="0"/>
        </w:rPr>
        <w:t>предметом государственного контроля (надзора)</w:t>
      </w:r>
      <w:r w:rsidRPr="00126F75">
        <w:rPr>
          <w:b w:val="0"/>
          <w:i w:val="0"/>
        </w:rPr>
        <w:t xml:space="preserve"> являются:</w:t>
      </w:r>
    </w:p>
    <w:p w:rsidR="00126F75" w:rsidRPr="00126F75" w:rsidRDefault="00126F75" w:rsidP="00126F75">
      <w:pPr>
        <w:pStyle w:val="70"/>
        <w:spacing w:after="0" w:line="240" w:lineRule="auto"/>
        <w:ind w:firstLine="709"/>
        <w:rPr>
          <w:b w:val="0"/>
          <w:i w:val="0"/>
        </w:rPr>
      </w:pPr>
      <w:proofErr w:type="gramStart"/>
      <w:r w:rsidRPr="00126F75">
        <w:rPr>
          <w:b w:val="0"/>
          <w:i w:val="0"/>
        </w:rPr>
        <w:t xml:space="preserve">а) соблюдение обязательных требований, установленных </w:t>
      </w:r>
      <w:r>
        <w:rPr>
          <w:b w:val="0"/>
          <w:i w:val="0"/>
        </w:rPr>
        <w:t>З</w:t>
      </w:r>
      <w:r w:rsidRPr="00126F75">
        <w:rPr>
          <w:b w:val="0"/>
          <w:i w:val="0"/>
        </w:rPr>
        <w:t>акон</w:t>
      </w:r>
      <w:r>
        <w:rPr>
          <w:b w:val="0"/>
          <w:i w:val="0"/>
        </w:rPr>
        <w:t>ом</w:t>
      </w:r>
      <w:r w:rsidRPr="00126F75">
        <w:rPr>
          <w:b w:val="0"/>
          <w:i w:val="0"/>
        </w:rPr>
        <w:t xml:space="preserve"> о виде контроля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roofErr w:type="gramEnd"/>
    </w:p>
    <w:p w:rsidR="00126F75" w:rsidRPr="00126F75" w:rsidRDefault="00126F75" w:rsidP="00126F75">
      <w:pPr>
        <w:pStyle w:val="70"/>
        <w:spacing w:after="0" w:line="240" w:lineRule="auto"/>
        <w:ind w:firstLine="709"/>
        <w:rPr>
          <w:b w:val="0"/>
          <w:i w:val="0"/>
        </w:rPr>
      </w:pPr>
      <w:r w:rsidRPr="00126F75">
        <w:rPr>
          <w:b w:val="0"/>
          <w:i w:val="0"/>
        </w:rPr>
        <w:t xml:space="preserve">б) соблюдение обязательных требований, установленных </w:t>
      </w:r>
      <w:r>
        <w:rPr>
          <w:b w:val="0"/>
          <w:i w:val="0"/>
        </w:rPr>
        <w:t>З</w:t>
      </w:r>
      <w:r w:rsidRPr="00126F75">
        <w:rPr>
          <w:b w:val="0"/>
          <w:i w:val="0"/>
        </w:rPr>
        <w:t>аконом о виде контроля и принимаемыми в соответствии с ним иными нормативными правовыми актами Российской Федерации, организациями и индивидуальными предпринимателями, осуществляющими:</w:t>
      </w:r>
    </w:p>
    <w:p w:rsidR="00126F75" w:rsidRPr="00126F75" w:rsidRDefault="00126F75" w:rsidP="00126F75">
      <w:pPr>
        <w:pStyle w:val="70"/>
        <w:spacing w:after="0" w:line="240" w:lineRule="auto"/>
        <w:ind w:firstLine="709"/>
        <w:rPr>
          <w:b w:val="0"/>
          <w:i w:val="0"/>
        </w:rPr>
      </w:pPr>
      <w:r w:rsidRPr="00126F75">
        <w:rPr>
          <w:b w:val="0"/>
          <w:i w:val="0"/>
        </w:rPr>
        <w:t xml:space="preserve">деятельность по перевозке грузов, багажа, </w:t>
      </w:r>
      <w:proofErr w:type="spellStart"/>
      <w:r w:rsidRPr="00126F75">
        <w:rPr>
          <w:b w:val="0"/>
          <w:i w:val="0"/>
        </w:rPr>
        <w:t>грузобагажа</w:t>
      </w:r>
      <w:proofErr w:type="spellEnd"/>
      <w:r w:rsidRPr="00126F75">
        <w:rPr>
          <w:b w:val="0"/>
          <w:i w:val="0"/>
        </w:rPr>
        <w:t xml:space="preserve"> железнодорожным транспортом;</w:t>
      </w:r>
    </w:p>
    <w:p w:rsidR="00126F75" w:rsidRPr="00126F75" w:rsidRDefault="00126F75" w:rsidP="00126F75">
      <w:pPr>
        <w:pStyle w:val="70"/>
        <w:spacing w:after="0" w:line="240" w:lineRule="auto"/>
        <w:ind w:firstLine="709"/>
        <w:rPr>
          <w:b w:val="0"/>
          <w:i w:val="0"/>
        </w:rPr>
      </w:pPr>
      <w:r w:rsidRPr="00126F75">
        <w:rPr>
          <w:b w:val="0"/>
          <w:i w:val="0"/>
        </w:rPr>
        <w:t>погрузочно-разгрузочную деятельность на железнодорожном транспорте;</w:t>
      </w:r>
    </w:p>
    <w:p w:rsidR="00126F75" w:rsidRPr="00126F75" w:rsidRDefault="00126F75" w:rsidP="00126F75">
      <w:pPr>
        <w:pStyle w:val="70"/>
        <w:spacing w:after="0" w:line="240" w:lineRule="auto"/>
        <w:ind w:firstLine="709"/>
        <w:rPr>
          <w:b w:val="0"/>
          <w:i w:val="0"/>
        </w:rPr>
      </w:pPr>
      <w:r w:rsidRPr="00126F75">
        <w:rPr>
          <w:b w:val="0"/>
          <w:i w:val="0"/>
        </w:rP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126F75" w:rsidRPr="00126F75" w:rsidRDefault="00126F75" w:rsidP="00126F75">
      <w:pPr>
        <w:pStyle w:val="70"/>
        <w:spacing w:after="0" w:line="240" w:lineRule="auto"/>
        <w:ind w:firstLine="709"/>
        <w:rPr>
          <w:b w:val="0"/>
          <w:i w:val="0"/>
        </w:rPr>
      </w:pPr>
      <w:r w:rsidRPr="00126F75">
        <w:rPr>
          <w:b w:val="0"/>
          <w:i w:val="0"/>
        </w:rP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126F75" w:rsidRPr="00126F75" w:rsidRDefault="00126F75" w:rsidP="00126F75">
      <w:pPr>
        <w:pStyle w:val="70"/>
        <w:spacing w:after="0" w:line="240" w:lineRule="auto"/>
        <w:ind w:firstLine="709"/>
        <w:rPr>
          <w:b w:val="0"/>
          <w:i w:val="0"/>
        </w:rPr>
      </w:pPr>
      <w:r w:rsidRPr="00126F75">
        <w:rPr>
          <w:b w:val="0"/>
          <w:i w:val="0"/>
        </w:rPr>
        <w:t>деятельность по эксплуатации, обслуживанию и ремонту железнодорожного подвижного состава и его составных частей;</w:t>
      </w:r>
    </w:p>
    <w:p w:rsidR="00126F75" w:rsidRPr="00126F75" w:rsidRDefault="00126F75" w:rsidP="00126F75">
      <w:pPr>
        <w:pStyle w:val="70"/>
        <w:spacing w:after="0" w:line="240" w:lineRule="auto"/>
        <w:ind w:firstLine="709"/>
        <w:rPr>
          <w:b w:val="0"/>
          <w:i w:val="0"/>
        </w:rPr>
      </w:pPr>
      <w:r w:rsidRPr="00126F75">
        <w:rPr>
          <w:b w:val="0"/>
          <w:i w:val="0"/>
        </w:rPr>
        <w:t xml:space="preserve">в) соблюдение установленных </w:t>
      </w:r>
      <w:r>
        <w:rPr>
          <w:b w:val="0"/>
          <w:i w:val="0"/>
        </w:rPr>
        <w:t>З</w:t>
      </w:r>
      <w:r w:rsidRPr="00126F75">
        <w:rPr>
          <w:b w:val="0"/>
          <w:i w:val="0"/>
        </w:rPr>
        <w:t xml:space="preserve">аконом о виде контроля и иными нормативными правовыми актами Российской Федерации обязательных требований в области железнодорожного транспорта </w:t>
      </w:r>
      <w:proofErr w:type="gramStart"/>
      <w:r w:rsidRPr="00126F75">
        <w:rPr>
          <w:b w:val="0"/>
          <w:i w:val="0"/>
        </w:rPr>
        <w:t>к</w:t>
      </w:r>
      <w:proofErr w:type="gramEnd"/>
      <w:r w:rsidRPr="00126F75">
        <w:rPr>
          <w:b w:val="0"/>
          <w:i w:val="0"/>
        </w:rPr>
        <w:t>:</w:t>
      </w:r>
    </w:p>
    <w:p w:rsidR="00126F75" w:rsidRPr="00126F75" w:rsidRDefault="00126F75" w:rsidP="00126F75">
      <w:pPr>
        <w:pStyle w:val="70"/>
        <w:spacing w:after="0" w:line="240" w:lineRule="auto"/>
        <w:ind w:firstLine="709"/>
        <w:rPr>
          <w:b w:val="0"/>
          <w:i w:val="0"/>
        </w:rPr>
      </w:pPr>
      <w:r w:rsidRPr="00126F75">
        <w:rPr>
          <w:b w:val="0"/>
          <w:i w:val="0"/>
        </w:rPr>
        <w:t>безопасности движения и эксплуатации железнодорожного транспорта;</w:t>
      </w:r>
    </w:p>
    <w:p w:rsidR="00126F75" w:rsidRPr="00126F75" w:rsidRDefault="00126F75" w:rsidP="00126F75">
      <w:pPr>
        <w:pStyle w:val="70"/>
        <w:spacing w:after="0" w:line="240" w:lineRule="auto"/>
        <w:ind w:firstLine="709"/>
        <w:rPr>
          <w:b w:val="0"/>
          <w:i w:val="0"/>
        </w:rPr>
      </w:pPr>
      <w:r w:rsidRPr="00126F75">
        <w:rPr>
          <w:b w:val="0"/>
          <w:i w:val="0"/>
        </w:rPr>
        <w:t>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кодексом Российской Федерации) и их эксплуатации;</w:t>
      </w:r>
    </w:p>
    <w:p w:rsidR="00126F75" w:rsidRPr="00126F75" w:rsidRDefault="00126F75" w:rsidP="00126F75">
      <w:pPr>
        <w:pStyle w:val="70"/>
        <w:spacing w:after="0" w:line="240" w:lineRule="auto"/>
        <w:ind w:firstLine="709"/>
        <w:rPr>
          <w:b w:val="0"/>
          <w:i w:val="0"/>
        </w:rPr>
      </w:pPr>
      <w:r w:rsidRPr="00126F75">
        <w:rPr>
          <w:b w:val="0"/>
          <w:i w:val="0"/>
        </w:rPr>
        <w:t>обеспечению пожарной безопасности железнодорожного подвижного состава при его эксплуатации;</w:t>
      </w:r>
    </w:p>
    <w:p w:rsidR="00126F75" w:rsidRPr="00126F75" w:rsidRDefault="00126F75" w:rsidP="00126F75">
      <w:pPr>
        <w:pStyle w:val="70"/>
        <w:spacing w:after="0" w:line="240" w:lineRule="auto"/>
        <w:ind w:firstLine="709"/>
        <w:rPr>
          <w:b w:val="0"/>
          <w:i w:val="0"/>
        </w:rPr>
      </w:pPr>
      <w:r w:rsidRPr="00126F75">
        <w:rPr>
          <w:b w:val="0"/>
          <w:i w:val="0"/>
        </w:rPr>
        <w:t>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126F75" w:rsidRPr="00126F75" w:rsidRDefault="00126F75" w:rsidP="00126F75">
      <w:pPr>
        <w:pStyle w:val="70"/>
        <w:spacing w:after="0" w:line="240" w:lineRule="auto"/>
        <w:ind w:firstLine="709"/>
        <w:rPr>
          <w:b w:val="0"/>
          <w:i w:val="0"/>
        </w:rPr>
      </w:pPr>
      <w:r w:rsidRPr="00126F75">
        <w:rPr>
          <w:b w:val="0"/>
          <w:i w:val="0"/>
        </w:rPr>
        <w:t>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126F75" w:rsidRPr="00126F75" w:rsidRDefault="00126F75" w:rsidP="00126F75">
      <w:pPr>
        <w:pStyle w:val="70"/>
        <w:spacing w:after="0" w:line="240" w:lineRule="auto"/>
        <w:ind w:firstLine="709"/>
        <w:rPr>
          <w:b w:val="0"/>
          <w:i w:val="0"/>
        </w:rPr>
      </w:pPr>
      <w:proofErr w:type="gramStart"/>
      <w:r w:rsidRPr="00126F75">
        <w:rPr>
          <w:b w:val="0"/>
          <w:i w:val="0"/>
        </w:rPr>
        <w:t>организациям, индивидуальным предпринимателям и гражданам,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w:t>
      </w:r>
      <w:proofErr w:type="gramEnd"/>
    </w:p>
    <w:p w:rsidR="00126F75" w:rsidRPr="00126F75" w:rsidRDefault="00126F75" w:rsidP="00126F75">
      <w:pPr>
        <w:pStyle w:val="70"/>
        <w:spacing w:after="0" w:line="240" w:lineRule="auto"/>
        <w:ind w:firstLine="709"/>
        <w:rPr>
          <w:b w:val="0"/>
          <w:i w:val="0"/>
        </w:rPr>
      </w:pPr>
      <w:proofErr w:type="gramStart"/>
      <w:r w:rsidRPr="00126F75">
        <w:rPr>
          <w:b w:val="0"/>
          <w:i w:val="0"/>
        </w:rPr>
        <w:t xml:space="preserve">организациям, индивидуальным предпринимателям и гражданам, выполняющим (оказывающим)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w:t>
      </w:r>
      <w:proofErr w:type="spellStart"/>
      <w:r w:rsidRPr="00126F75">
        <w:rPr>
          <w:b w:val="0"/>
          <w:i w:val="0"/>
        </w:rPr>
        <w:t>грузобагажа</w:t>
      </w:r>
      <w:proofErr w:type="spellEnd"/>
      <w:r w:rsidRPr="00126F75">
        <w:rPr>
          <w:b w:val="0"/>
          <w:i w:val="0"/>
        </w:rPr>
        <w:t xml:space="preserve"> железнодорожным транспортом);</w:t>
      </w:r>
      <w:proofErr w:type="gramEnd"/>
    </w:p>
    <w:p w:rsidR="00126F75" w:rsidRPr="00126F75" w:rsidRDefault="00126F75" w:rsidP="00126F75">
      <w:pPr>
        <w:pStyle w:val="70"/>
        <w:spacing w:after="0" w:line="240" w:lineRule="auto"/>
        <w:ind w:firstLine="709"/>
        <w:rPr>
          <w:b w:val="0"/>
          <w:i w:val="0"/>
        </w:rPr>
      </w:pPr>
      <w:r w:rsidRPr="00126F75">
        <w:rPr>
          <w:b w:val="0"/>
          <w:i w:val="0"/>
        </w:rPr>
        <w:t>г) соблюдение изготовителем, исполнителем (лицом, выполняющим функции иностранного изготовителя), продавцом требований, установленных статьей 4 технического регламента Таможенного союза "О безопасности железнодорожного подвижного состава" (</w:t>
      </w:r>
      <w:proofErr w:type="gramStart"/>
      <w:r w:rsidRPr="00126F75">
        <w:rPr>
          <w:b w:val="0"/>
          <w:i w:val="0"/>
        </w:rPr>
        <w:t>ТР</w:t>
      </w:r>
      <w:proofErr w:type="gramEnd"/>
      <w:r w:rsidRPr="00126F75">
        <w:rPr>
          <w:b w:val="0"/>
          <w:i w:val="0"/>
        </w:rPr>
        <w:t xml:space="preserve"> ТС 001/2011), статьей 4 технического регламента Таможенного союза "О безопасности высокоскоростного железнодорожного транспорта" (ТР ТС 002/2011), статьей 4 технического регламента Таможенного союза "О безопасности инфраструктуры железнодорожного транспорта" (ТР ТС 003/2011);</w:t>
      </w:r>
    </w:p>
    <w:p w:rsidR="003D40FC" w:rsidRPr="003D40FC" w:rsidRDefault="00126F75" w:rsidP="00126F75">
      <w:pPr>
        <w:pStyle w:val="70"/>
        <w:spacing w:before="0" w:after="0" w:line="240" w:lineRule="auto"/>
        <w:ind w:firstLine="709"/>
        <w:rPr>
          <w:b w:val="0"/>
          <w:i w:val="0"/>
        </w:rPr>
      </w:pPr>
      <w:r w:rsidRPr="00126F75">
        <w:rPr>
          <w:b w:val="0"/>
          <w:i w:val="0"/>
        </w:rPr>
        <w:t>д) соблюдение обязательных требований по обеспечению доступности для инвалидов объектов социальной, инженерной и транспортной инфраструктур и предоставляемых услуг.</w:t>
      </w:r>
    </w:p>
    <w:p w:rsidR="00126F75" w:rsidRPr="00126F75" w:rsidRDefault="00C8093C" w:rsidP="00126F75">
      <w:pPr>
        <w:pStyle w:val="70"/>
        <w:spacing w:after="0" w:line="240" w:lineRule="auto"/>
        <w:ind w:firstLine="709"/>
        <w:rPr>
          <w:b w:val="0"/>
          <w:i w:val="0"/>
        </w:rPr>
      </w:pPr>
      <w:r>
        <w:rPr>
          <w:b w:val="0"/>
          <w:i w:val="0"/>
        </w:rPr>
        <w:t xml:space="preserve">В соответствии с п. 6 Положения </w:t>
      </w:r>
      <w:r w:rsidR="00570B16" w:rsidRPr="00570B16">
        <w:rPr>
          <w:b w:val="0"/>
          <w:i w:val="0"/>
        </w:rPr>
        <w:t xml:space="preserve">о федеральном государственном контроле </w:t>
      </w:r>
      <w:r w:rsidRPr="009D0410">
        <w:rPr>
          <w:i w:val="0"/>
        </w:rPr>
        <w:t>о</w:t>
      </w:r>
      <w:r w:rsidR="00126F75" w:rsidRPr="009D0410">
        <w:rPr>
          <w:i w:val="0"/>
        </w:rPr>
        <w:t>бъектами государственного контроля (надзора)</w:t>
      </w:r>
      <w:r w:rsidR="00126F75" w:rsidRPr="00126F75">
        <w:rPr>
          <w:b w:val="0"/>
          <w:i w:val="0"/>
        </w:rPr>
        <w:t xml:space="preserve"> (далее - объект контроля) являются:</w:t>
      </w:r>
    </w:p>
    <w:p w:rsidR="00126F75" w:rsidRPr="00126F75" w:rsidRDefault="00126F75" w:rsidP="00126F75">
      <w:pPr>
        <w:pStyle w:val="70"/>
        <w:spacing w:after="0" w:line="240" w:lineRule="auto"/>
        <w:ind w:firstLine="709"/>
        <w:rPr>
          <w:b w:val="0"/>
          <w:i w:val="0"/>
        </w:rPr>
      </w:pPr>
      <w:r w:rsidRPr="00126F75">
        <w:rPr>
          <w:b w:val="0"/>
          <w:i w:val="0"/>
        </w:rPr>
        <w:t xml:space="preserve">в рамках пункта 1 части 1 статьи 16 </w:t>
      </w:r>
      <w:r>
        <w:rPr>
          <w:b w:val="0"/>
          <w:i w:val="0"/>
        </w:rPr>
        <w:t>З</w:t>
      </w:r>
      <w:r w:rsidRPr="00126F75">
        <w:rPr>
          <w:b w:val="0"/>
          <w:i w:val="0"/>
        </w:rPr>
        <w:t>акона о контроле:</w:t>
      </w:r>
    </w:p>
    <w:p w:rsidR="00126F75" w:rsidRPr="00126F75" w:rsidRDefault="00126F75" w:rsidP="00126F75">
      <w:pPr>
        <w:pStyle w:val="70"/>
        <w:spacing w:after="0" w:line="240" w:lineRule="auto"/>
        <w:ind w:firstLine="709"/>
        <w:rPr>
          <w:b w:val="0"/>
          <w:i w:val="0"/>
        </w:rPr>
      </w:pPr>
      <w:r w:rsidRPr="00126F75">
        <w:rPr>
          <w:b w:val="0"/>
          <w:i w:val="0"/>
        </w:rPr>
        <w:t>деятельность организаций-лицензиатов, осуществляющих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126F75" w:rsidRPr="00126F75" w:rsidRDefault="00126F75" w:rsidP="00126F75">
      <w:pPr>
        <w:pStyle w:val="70"/>
        <w:spacing w:after="0" w:line="240" w:lineRule="auto"/>
        <w:ind w:firstLine="709"/>
        <w:rPr>
          <w:b w:val="0"/>
          <w:i w:val="0"/>
        </w:rPr>
      </w:pPr>
      <w:proofErr w:type="gramStart"/>
      <w:r w:rsidRPr="00126F75">
        <w:rPr>
          <w:b w:val="0"/>
          <w:i w:val="0"/>
        </w:rPr>
        <w:t xml:space="preserve">деятельность организаций и индивидуальных предпринимателей, осуществляющих деятельность по перевозке грузов, багажа, </w:t>
      </w:r>
      <w:proofErr w:type="spellStart"/>
      <w:r w:rsidRPr="00126F75">
        <w:rPr>
          <w:b w:val="0"/>
          <w:i w:val="0"/>
        </w:rPr>
        <w:t>грузобагажа</w:t>
      </w:r>
      <w:proofErr w:type="spellEnd"/>
      <w:r w:rsidRPr="00126F75">
        <w:rPr>
          <w:b w:val="0"/>
          <w:i w:val="0"/>
        </w:rPr>
        <w:t xml:space="preserve"> железнодорожным транспортом, погрузочно-разгрузочную деятельность на железнодорожном транспорте, 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w:t>
      </w:r>
      <w:proofErr w:type="gramEnd"/>
      <w:r w:rsidRPr="00126F75">
        <w:rPr>
          <w:b w:val="0"/>
          <w:i w:val="0"/>
        </w:rPr>
        <w:t xml:space="preserve"> подсистем железнодорожных путей необщего пользования, деятельность по эксплуатации, обслуживанию и ремонту железнодорожного подвижного состава и его составных частей;</w:t>
      </w:r>
    </w:p>
    <w:p w:rsidR="00126F75" w:rsidRPr="00126F75" w:rsidRDefault="00126F75" w:rsidP="00126F75">
      <w:pPr>
        <w:pStyle w:val="70"/>
        <w:spacing w:after="0" w:line="240" w:lineRule="auto"/>
        <w:ind w:firstLine="709"/>
        <w:rPr>
          <w:b w:val="0"/>
          <w:i w:val="0"/>
        </w:rPr>
      </w:pPr>
      <w:r w:rsidRPr="00126F75">
        <w:rPr>
          <w:b w:val="0"/>
          <w:i w:val="0"/>
        </w:rPr>
        <w:t xml:space="preserve">в рамках пункта 2 части 1 статьи 16 </w:t>
      </w:r>
      <w:r>
        <w:rPr>
          <w:b w:val="0"/>
          <w:i w:val="0"/>
        </w:rPr>
        <w:t>З</w:t>
      </w:r>
      <w:r w:rsidRPr="00126F75">
        <w:rPr>
          <w:b w:val="0"/>
          <w:i w:val="0"/>
        </w:rPr>
        <w:t>акона о контроле:</w:t>
      </w:r>
    </w:p>
    <w:p w:rsidR="00126F75" w:rsidRPr="00126F75" w:rsidRDefault="00126F75" w:rsidP="00126F75">
      <w:pPr>
        <w:pStyle w:val="70"/>
        <w:spacing w:after="0" w:line="240" w:lineRule="auto"/>
        <w:ind w:firstLine="709"/>
        <w:rPr>
          <w:b w:val="0"/>
          <w:i w:val="0"/>
        </w:rPr>
      </w:pPr>
      <w:proofErr w:type="gramStart"/>
      <w:r w:rsidRPr="00126F75">
        <w:rPr>
          <w:b w:val="0"/>
          <w:i w:val="0"/>
        </w:rPr>
        <w:t xml:space="preserve">результаты деятельности организаций, индивидуальных предпринимателей и граждан по выполнению (оказанию) вспомогательных работ (услуг)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w:t>
      </w:r>
      <w:proofErr w:type="spellStart"/>
      <w:r w:rsidRPr="00126F75">
        <w:rPr>
          <w:b w:val="0"/>
          <w:i w:val="0"/>
        </w:rPr>
        <w:t>грузобагажа</w:t>
      </w:r>
      <w:proofErr w:type="spellEnd"/>
      <w:r w:rsidRPr="00126F75">
        <w:rPr>
          <w:b w:val="0"/>
          <w:i w:val="0"/>
        </w:rPr>
        <w:t xml:space="preserve"> железнодорожным транспортом);</w:t>
      </w:r>
      <w:proofErr w:type="gramEnd"/>
    </w:p>
    <w:p w:rsidR="00126F75" w:rsidRPr="00126F75" w:rsidRDefault="00126F75" w:rsidP="00126F75">
      <w:pPr>
        <w:pStyle w:val="70"/>
        <w:spacing w:after="0" w:line="240" w:lineRule="auto"/>
        <w:ind w:firstLine="709"/>
        <w:rPr>
          <w:b w:val="0"/>
          <w:i w:val="0"/>
        </w:rPr>
      </w:pPr>
      <w:r w:rsidRPr="00126F75">
        <w:rPr>
          <w:b w:val="0"/>
          <w:i w:val="0"/>
        </w:rPr>
        <w:t xml:space="preserve">в рамках пункта 3 части 1 статьи 16 </w:t>
      </w:r>
      <w:r w:rsidR="00C8093C">
        <w:rPr>
          <w:b w:val="0"/>
          <w:i w:val="0"/>
        </w:rPr>
        <w:t>З</w:t>
      </w:r>
      <w:r w:rsidRPr="00126F75">
        <w:rPr>
          <w:b w:val="0"/>
          <w:i w:val="0"/>
        </w:rPr>
        <w:t xml:space="preserve">акона о </w:t>
      </w:r>
      <w:r w:rsidR="00C8093C">
        <w:rPr>
          <w:b w:val="0"/>
          <w:i w:val="0"/>
        </w:rPr>
        <w:t>контроле</w:t>
      </w:r>
      <w:r w:rsidRPr="00126F75">
        <w:rPr>
          <w:b w:val="0"/>
          <w:i w:val="0"/>
        </w:rPr>
        <w:t>:</w:t>
      </w:r>
    </w:p>
    <w:p w:rsidR="00A0727C" w:rsidRDefault="00126F75" w:rsidP="00A0727C">
      <w:pPr>
        <w:pStyle w:val="70"/>
        <w:spacing w:before="0" w:after="0" w:line="240" w:lineRule="auto"/>
        <w:ind w:firstLine="709"/>
        <w:rPr>
          <w:b w:val="0"/>
          <w:i w:val="0"/>
        </w:rPr>
      </w:pPr>
      <w:r w:rsidRPr="00126F75">
        <w:rPr>
          <w:b w:val="0"/>
          <w:i w:val="0"/>
        </w:rPr>
        <w:t>инфраструктура железнодорожного транспорта общего пользования и ее составные части подсистем и элементов составных частей подсистем, железнодорожный подвижной состав и его составные части, железнодорожные пути необщего пользования и его составные части подсистем и элементов составных частей подсистем.</w:t>
      </w:r>
    </w:p>
    <w:p w:rsidR="003D40FC" w:rsidRDefault="00111377" w:rsidP="00111377">
      <w:pPr>
        <w:pStyle w:val="70"/>
        <w:spacing w:after="0" w:line="240" w:lineRule="auto"/>
        <w:ind w:firstLine="709"/>
        <w:rPr>
          <w:b w:val="0"/>
          <w:i w:val="0"/>
        </w:rPr>
      </w:pPr>
      <w:r w:rsidRPr="00065B8E">
        <w:rPr>
          <w:b w:val="0"/>
          <w:i w:val="0"/>
          <w:highlight w:val="yellow"/>
        </w:rPr>
        <w:t xml:space="preserve">С целью реализации права контролируемого </w:t>
      </w:r>
      <w:proofErr w:type="gramStart"/>
      <w:r w:rsidRPr="00065B8E">
        <w:rPr>
          <w:b w:val="0"/>
          <w:i w:val="0"/>
          <w:highlight w:val="yellow"/>
        </w:rPr>
        <w:t>лица</w:t>
      </w:r>
      <w:proofErr w:type="gramEnd"/>
      <w:r w:rsidRPr="00065B8E">
        <w:rPr>
          <w:b w:val="0"/>
          <w:i w:val="0"/>
          <w:highlight w:val="yellow"/>
        </w:rPr>
        <w:t xml:space="preserve"> на изменение категории</w:t>
      </w:r>
      <w:r w:rsidRPr="00111377">
        <w:rPr>
          <w:b w:val="0"/>
          <w:i w:val="0"/>
        </w:rPr>
        <w:t xml:space="preserve"> </w:t>
      </w:r>
      <w:r w:rsidRPr="00065B8E">
        <w:rPr>
          <w:b w:val="0"/>
          <w:i w:val="0"/>
          <w:highlight w:val="yellow"/>
        </w:rPr>
        <w:t>риска</w:t>
      </w:r>
      <w:r w:rsidRPr="00065B8E">
        <w:rPr>
          <w:highlight w:val="yellow"/>
        </w:rPr>
        <w:t xml:space="preserve"> </w:t>
      </w:r>
      <w:r w:rsidRPr="00065B8E">
        <w:rPr>
          <w:b w:val="0"/>
          <w:i w:val="0"/>
          <w:highlight w:val="yellow"/>
        </w:rPr>
        <w:t>осуществляемой им деятельности либо категории риска принадлежащих ему (используемых им) иных объектов контроля</w:t>
      </w:r>
      <w:r w:rsidR="00BE4E40" w:rsidRPr="00065B8E">
        <w:rPr>
          <w:b w:val="0"/>
          <w:i w:val="0"/>
          <w:highlight w:val="yellow"/>
        </w:rPr>
        <w:t>,</w:t>
      </w:r>
      <w:r w:rsidRPr="00065B8E">
        <w:rPr>
          <w:highlight w:val="yellow"/>
        </w:rPr>
        <w:t xml:space="preserve"> </w:t>
      </w:r>
      <w:r w:rsidRPr="00065B8E">
        <w:rPr>
          <w:b w:val="0"/>
          <w:i w:val="0"/>
          <w:highlight w:val="yellow"/>
        </w:rPr>
        <w:t>определенного п. 6 ст. 24 Закона о контроле</w:t>
      </w:r>
      <w:r w:rsidR="00BE4E40" w:rsidRPr="00065B8E">
        <w:rPr>
          <w:b w:val="0"/>
          <w:i w:val="0"/>
          <w:highlight w:val="yellow"/>
        </w:rPr>
        <w:t>,</w:t>
      </w:r>
      <w:r w:rsidRPr="00065B8E">
        <w:rPr>
          <w:b w:val="0"/>
          <w:i w:val="0"/>
          <w:highlight w:val="yellow"/>
        </w:rPr>
        <w:t xml:space="preserve"> остановимся на критериях отнесения объектов государственного контроля (надзора) к категориям риска причинения вреда (ущерба).</w:t>
      </w:r>
    </w:p>
    <w:p w:rsidR="00E13905" w:rsidRDefault="00E13905" w:rsidP="00665E8C">
      <w:pPr>
        <w:pStyle w:val="70"/>
        <w:spacing w:before="0" w:after="0" w:line="240" w:lineRule="auto"/>
        <w:ind w:firstLine="709"/>
        <w:rPr>
          <w:b w:val="0"/>
          <w:i w:val="0"/>
        </w:rPr>
      </w:pPr>
    </w:p>
    <w:p w:rsidR="00111377" w:rsidRPr="00111377" w:rsidRDefault="00111377" w:rsidP="00665E8C">
      <w:pPr>
        <w:pStyle w:val="70"/>
        <w:spacing w:before="0" w:after="0" w:line="240" w:lineRule="auto"/>
        <w:ind w:firstLine="709"/>
        <w:rPr>
          <w:b w:val="0"/>
          <w:i w:val="0"/>
        </w:rPr>
      </w:pPr>
      <w:r w:rsidRPr="00111377">
        <w:rPr>
          <w:b w:val="0"/>
          <w:i w:val="0"/>
        </w:rPr>
        <w:t>Контролирующий орган при осуществлении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rsidR="00111377" w:rsidRPr="00111377" w:rsidRDefault="00570B16" w:rsidP="00665E8C">
      <w:pPr>
        <w:pStyle w:val="70"/>
        <w:spacing w:before="0" w:after="0" w:line="240" w:lineRule="auto"/>
        <w:ind w:firstLine="709"/>
        <w:rPr>
          <w:b w:val="0"/>
          <w:i w:val="0"/>
        </w:rPr>
      </w:pPr>
      <w:r>
        <w:rPr>
          <w:b w:val="0"/>
          <w:i w:val="0"/>
        </w:rPr>
        <w:t>1)</w:t>
      </w:r>
      <w:r w:rsidR="00665E8C">
        <w:rPr>
          <w:b w:val="0"/>
          <w:i w:val="0"/>
        </w:rPr>
        <w:t xml:space="preserve"> </w:t>
      </w:r>
      <w:r w:rsidR="00111377" w:rsidRPr="00111377">
        <w:rPr>
          <w:b w:val="0"/>
          <w:i w:val="0"/>
        </w:rPr>
        <w:t>чрезвычайно высокий риск;</w:t>
      </w:r>
    </w:p>
    <w:p w:rsidR="00111377" w:rsidRPr="00111377" w:rsidRDefault="00570B16" w:rsidP="00665E8C">
      <w:pPr>
        <w:pStyle w:val="70"/>
        <w:spacing w:before="0" w:after="0" w:line="240" w:lineRule="auto"/>
        <w:ind w:firstLine="709"/>
        <w:rPr>
          <w:b w:val="0"/>
          <w:i w:val="0"/>
        </w:rPr>
      </w:pPr>
      <w:r>
        <w:rPr>
          <w:b w:val="0"/>
          <w:i w:val="0"/>
        </w:rPr>
        <w:t>2)</w:t>
      </w:r>
      <w:r w:rsidR="00665E8C">
        <w:rPr>
          <w:b w:val="0"/>
          <w:i w:val="0"/>
        </w:rPr>
        <w:t xml:space="preserve"> </w:t>
      </w:r>
      <w:r w:rsidR="00111377" w:rsidRPr="00111377">
        <w:rPr>
          <w:b w:val="0"/>
          <w:i w:val="0"/>
        </w:rPr>
        <w:t>высокий риск;</w:t>
      </w:r>
    </w:p>
    <w:p w:rsidR="00111377" w:rsidRPr="00111377" w:rsidRDefault="00570B16" w:rsidP="00665E8C">
      <w:pPr>
        <w:pStyle w:val="70"/>
        <w:spacing w:before="0" w:after="0" w:line="240" w:lineRule="auto"/>
        <w:ind w:firstLine="709"/>
        <w:rPr>
          <w:b w:val="0"/>
          <w:i w:val="0"/>
        </w:rPr>
      </w:pPr>
      <w:r>
        <w:rPr>
          <w:b w:val="0"/>
          <w:i w:val="0"/>
        </w:rPr>
        <w:t>3)</w:t>
      </w:r>
      <w:r w:rsidR="00665E8C">
        <w:rPr>
          <w:b w:val="0"/>
          <w:i w:val="0"/>
        </w:rPr>
        <w:t xml:space="preserve"> </w:t>
      </w:r>
      <w:r w:rsidR="00111377" w:rsidRPr="00111377">
        <w:rPr>
          <w:b w:val="0"/>
          <w:i w:val="0"/>
        </w:rPr>
        <w:t>значительный риск;</w:t>
      </w:r>
    </w:p>
    <w:p w:rsidR="00111377" w:rsidRPr="00111377" w:rsidRDefault="00570B16" w:rsidP="00665E8C">
      <w:pPr>
        <w:pStyle w:val="70"/>
        <w:spacing w:before="0" w:after="0" w:line="240" w:lineRule="auto"/>
        <w:ind w:firstLine="709"/>
        <w:rPr>
          <w:b w:val="0"/>
          <w:i w:val="0"/>
        </w:rPr>
      </w:pPr>
      <w:r>
        <w:rPr>
          <w:b w:val="0"/>
          <w:i w:val="0"/>
        </w:rPr>
        <w:t>4)</w:t>
      </w:r>
      <w:r w:rsidR="00665E8C">
        <w:rPr>
          <w:b w:val="0"/>
          <w:i w:val="0"/>
        </w:rPr>
        <w:t xml:space="preserve"> </w:t>
      </w:r>
      <w:r w:rsidR="00111377" w:rsidRPr="00111377">
        <w:rPr>
          <w:b w:val="0"/>
          <w:i w:val="0"/>
        </w:rPr>
        <w:t>средний риск;</w:t>
      </w:r>
    </w:p>
    <w:p w:rsidR="00111377" w:rsidRPr="00111377" w:rsidRDefault="00570B16" w:rsidP="00665E8C">
      <w:pPr>
        <w:pStyle w:val="70"/>
        <w:spacing w:before="0" w:after="0" w:line="240" w:lineRule="auto"/>
        <w:ind w:firstLine="709"/>
        <w:rPr>
          <w:b w:val="0"/>
          <w:i w:val="0"/>
        </w:rPr>
      </w:pPr>
      <w:r>
        <w:rPr>
          <w:b w:val="0"/>
          <w:i w:val="0"/>
        </w:rPr>
        <w:t>5)</w:t>
      </w:r>
      <w:r w:rsidR="00665E8C">
        <w:rPr>
          <w:b w:val="0"/>
          <w:i w:val="0"/>
        </w:rPr>
        <w:t xml:space="preserve"> </w:t>
      </w:r>
      <w:r w:rsidR="00111377" w:rsidRPr="00111377">
        <w:rPr>
          <w:b w:val="0"/>
          <w:i w:val="0"/>
        </w:rPr>
        <w:t>умеренный риск;</w:t>
      </w:r>
    </w:p>
    <w:p w:rsidR="00111377" w:rsidRPr="00111377" w:rsidRDefault="00570B16" w:rsidP="00665E8C">
      <w:pPr>
        <w:pStyle w:val="70"/>
        <w:spacing w:before="0" w:after="0" w:line="240" w:lineRule="auto"/>
        <w:ind w:firstLine="709"/>
        <w:rPr>
          <w:b w:val="0"/>
          <w:i w:val="0"/>
        </w:rPr>
      </w:pPr>
      <w:r>
        <w:rPr>
          <w:b w:val="0"/>
          <w:i w:val="0"/>
        </w:rPr>
        <w:t>6)</w:t>
      </w:r>
      <w:r w:rsidR="00665E8C">
        <w:rPr>
          <w:b w:val="0"/>
          <w:i w:val="0"/>
        </w:rPr>
        <w:t xml:space="preserve"> </w:t>
      </w:r>
      <w:r w:rsidR="00111377" w:rsidRPr="00111377">
        <w:rPr>
          <w:b w:val="0"/>
          <w:i w:val="0"/>
        </w:rPr>
        <w:t>низкий риск.</w:t>
      </w:r>
    </w:p>
    <w:p w:rsidR="00111377" w:rsidRPr="00E17A3F" w:rsidRDefault="00111377" w:rsidP="00111377">
      <w:pPr>
        <w:pStyle w:val="70"/>
        <w:spacing w:after="0" w:line="240" w:lineRule="auto"/>
        <w:ind w:firstLine="709"/>
        <w:rPr>
          <w:b w:val="0"/>
          <w:i w:val="0"/>
        </w:rPr>
      </w:pPr>
      <w:r w:rsidRPr="00111377">
        <w:rPr>
          <w:b w:val="0"/>
          <w:i w:val="0"/>
        </w:rPr>
        <w:t xml:space="preserve">С учетом тяжести потенциальных негативных последствий возможного несоблюдения лицами, указанными в пункте 6 настоящего Положения </w:t>
      </w:r>
      <w:r w:rsidR="00570B16" w:rsidRPr="00570B16">
        <w:rPr>
          <w:b w:val="0"/>
          <w:i w:val="0"/>
        </w:rPr>
        <w:t>о федеральном государственном контроле</w:t>
      </w:r>
      <w:r w:rsidRPr="00111377">
        <w:rPr>
          <w:b w:val="0"/>
          <w:i w:val="0"/>
        </w:rPr>
        <w:t xml:space="preserve">, обязательных требований, объекты контроля подлежат </w:t>
      </w:r>
      <w:r w:rsidRPr="00E17A3F">
        <w:rPr>
          <w:b w:val="0"/>
          <w:i w:val="0"/>
        </w:rPr>
        <w:t>отнесению к категории тяжести</w:t>
      </w:r>
      <w:proofErr w:type="gramStart"/>
      <w:r w:rsidRPr="00E17A3F">
        <w:rPr>
          <w:b w:val="0"/>
          <w:i w:val="0"/>
        </w:rPr>
        <w:t xml:space="preserve"> А</w:t>
      </w:r>
      <w:proofErr w:type="gramEnd"/>
      <w:r w:rsidRPr="00E17A3F">
        <w:rPr>
          <w:b w:val="0"/>
          <w:i w:val="0"/>
        </w:rPr>
        <w:t>, Б, В, Г, Д (далее - категории тяжести):</w:t>
      </w:r>
    </w:p>
    <w:p w:rsidR="00111377" w:rsidRPr="00111377" w:rsidRDefault="00111377" w:rsidP="00111377">
      <w:pPr>
        <w:pStyle w:val="70"/>
        <w:spacing w:after="0" w:line="240" w:lineRule="auto"/>
        <w:ind w:firstLine="709"/>
        <w:rPr>
          <w:b w:val="0"/>
          <w:i w:val="0"/>
        </w:rPr>
      </w:pPr>
      <w:r w:rsidRPr="00E17A3F">
        <w:rPr>
          <w:b w:val="0"/>
          <w:i w:val="0"/>
        </w:rPr>
        <w:t>С учетом оценки вероятности несоблюдения контролируемыми лицами обязательных требований за последние 5 лет объект контроля подлежит отнесению к категории вероятности</w:t>
      </w:r>
      <w:r w:rsidRPr="00111377">
        <w:rPr>
          <w:b w:val="0"/>
          <w:i w:val="0"/>
        </w:rPr>
        <w:t xml:space="preserve"> 1, 2, 3, 4, 5, 6 (далее - категории вероятности)</w:t>
      </w:r>
      <w:r w:rsidR="007C73AB">
        <w:rPr>
          <w:b w:val="0"/>
          <w:i w:val="0"/>
        </w:rPr>
        <w:t>.</w:t>
      </w:r>
    </w:p>
    <w:p w:rsidR="00111377" w:rsidRPr="00111377" w:rsidRDefault="00111377" w:rsidP="00111377">
      <w:pPr>
        <w:pStyle w:val="70"/>
        <w:spacing w:after="0" w:line="240" w:lineRule="auto"/>
        <w:ind w:firstLine="709"/>
        <w:rPr>
          <w:b w:val="0"/>
          <w:i w:val="0"/>
        </w:rPr>
      </w:pPr>
      <w:r w:rsidRPr="00111377">
        <w:rPr>
          <w:b w:val="0"/>
          <w:i w:val="0"/>
        </w:rPr>
        <w:t>При наличии критериев, позволяющих отнести объект контроля к различным категориям вероятности наступления потенциальных негативных последствий, при наличии декларации о соблюдении обязательных требований и с учетом добросовестности контролируемого лица объект относят к категории вероятности 6.</w:t>
      </w:r>
    </w:p>
    <w:p w:rsidR="00111377" w:rsidRDefault="00111377" w:rsidP="00111377">
      <w:pPr>
        <w:pStyle w:val="70"/>
        <w:spacing w:after="0" w:line="240" w:lineRule="auto"/>
        <w:ind w:firstLine="709"/>
        <w:rPr>
          <w:b w:val="0"/>
          <w:i w:val="0"/>
        </w:rPr>
      </w:pPr>
      <w:r w:rsidRPr="00111377">
        <w:rPr>
          <w:b w:val="0"/>
          <w:i w:val="0"/>
        </w:rPr>
        <w:t xml:space="preserve">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(ущерба), указанных в матрице категорий риска причинения вреда (ущерба), которая приведена в </w:t>
      </w:r>
      <w:r w:rsidR="00803561">
        <w:rPr>
          <w:b w:val="0"/>
          <w:i w:val="0"/>
        </w:rPr>
        <w:t>П</w:t>
      </w:r>
      <w:r w:rsidRPr="00111377">
        <w:rPr>
          <w:b w:val="0"/>
          <w:i w:val="0"/>
        </w:rPr>
        <w:t>риложении.</w:t>
      </w:r>
    </w:p>
    <w:p w:rsidR="00570B16" w:rsidRDefault="00570B16" w:rsidP="00570B16">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570B16" w:rsidRPr="00B6756D" w:rsidRDefault="00570B16" w:rsidP="00570B16">
      <w:pPr>
        <w:widowControl w:val="0"/>
        <w:autoSpaceDE w:val="0"/>
        <w:autoSpaceDN w:val="0"/>
        <w:spacing w:after="0" w:line="240" w:lineRule="auto"/>
        <w:jc w:val="right"/>
        <w:outlineLvl w:val="1"/>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Приложение</w:t>
      </w:r>
    </w:p>
    <w:p w:rsidR="00570B16" w:rsidRPr="00B6756D" w:rsidRDefault="00570B16" w:rsidP="00570B16">
      <w:pPr>
        <w:widowControl w:val="0"/>
        <w:autoSpaceDE w:val="0"/>
        <w:autoSpaceDN w:val="0"/>
        <w:spacing w:after="0" w:line="240" w:lineRule="auto"/>
        <w:jc w:val="right"/>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 xml:space="preserve">к Положению о </w:t>
      </w:r>
      <w:proofErr w:type="gramStart"/>
      <w:r w:rsidRPr="00B6756D">
        <w:rPr>
          <w:rFonts w:ascii="Times New Roman" w:eastAsia="Times New Roman" w:hAnsi="Times New Roman"/>
          <w:sz w:val="28"/>
          <w:szCs w:val="20"/>
          <w:lang w:eastAsia="ru-RU"/>
        </w:rPr>
        <w:t>федеральном</w:t>
      </w:r>
      <w:proofErr w:type="gramEnd"/>
    </w:p>
    <w:p w:rsidR="00570B16" w:rsidRPr="00B6756D" w:rsidRDefault="00570B16" w:rsidP="00570B16">
      <w:pPr>
        <w:widowControl w:val="0"/>
        <w:autoSpaceDE w:val="0"/>
        <w:autoSpaceDN w:val="0"/>
        <w:spacing w:after="0" w:line="240" w:lineRule="auto"/>
        <w:jc w:val="right"/>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 xml:space="preserve">государственном </w:t>
      </w:r>
      <w:proofErr w:type="gramStart"/>
      <w:r w:rsidRPr="00B6756D">
        <w:rPr>
          <w:rFonts w:ascii="Times New Roman" w:eastAsia="Times New Roman" w:hAnsi="Times New Roman"/>
          <w:sz w:val="28"/>
          <w:szCs w:val="20"/>
          <w:lang w:eastAsia="ru-RU"/>
        </w:rPr>
        <w:t>контроле</w:t>
      </w:r>
      <w:proofErr w:type="gramEnd"/>
    </w:p>
    <w:p w:rsidR="00570B16" w:rsidRPr="00B6756D" w:rsidRDefault="00570B16" w:rsidP="00570B16">
      <w:pPr>
        <w:widowControl w:val="0"/>
        <w:autoSpaceDE w:val="0"/>
        <w:autoSpaceDN w:val="0"/>
        <w:spacing w:after="0" w:line="240" w:lineRule="auto"/>
        <w:jc w:val="both"/>
        <w:rPr>
          <w:rFonts w:ascii="Times New Roman" w:eastAsia="Times New Roman" w:hAnsi="Times New Roman"/>
          <w:sz w:val="28"/>
          <w:szCs w:val="20"/>
          <w:lang w:eastAsia="ru-RU"/>
        </w:rPr>
      </w:pPr>
    </w:p>
    <w:p w:rsidR="00570B16" w:rsidRPr="00B6756D" w:rsidRDefault="00570B16" w:rsidP="00570B16">
      <w:pPr>
        <w:widowControl w:val="0"/>
        <w:autoSpaceDE w:val="0"/>
        <w:autoSpaceDN w:val="0"/>
        <w:spacing w:after="0" w:line="240" w:lineRule="auto"/>
        <w:jc w:val="center"/>
        <w:rPr>
          <w:rFonts w:ascii="Times New Roman" w:eastAsia="Times New Roman" w:hAnsi="Times New Roman"/>
          <w:b/>
          <w:sz w:val="28"/>
          <w:szCs w:val="20"/>
          <w:lang w:eastAsia="ru-RU"/>
        </w:rPr>
      </w:pPr>
      <w:bookmarkStart w:id="0" w:name="P346"/>
      <w:bookmarkEnd w:id="0"/>
      <w:r w:rsidRPr="00B6756D">
        <w:rPr>
          <w:rFonts w:ascii="Times New Roman" w:eastAsia="Times New Roman" w:hAnsi="Times New Roman"/>
          <w:b/>
          <w:sz w:val="28"/>
          <w:szCs w:val="20"/>
          <w:lang w:eastAsia="ru-RU"/>
        </w:rPr>
        <w:t>МАТРИЦА КАТЕГОРИЙ РИСКА ПРИЧИНЕНИЯ ВРЕДА (УЩЕРБА)</w:t>
      </w:r>
    </w:p>
    <w:p w:rsidR="00570B16" w:rsidRPr="00B6756D" w:rsidRDefault="00570B16" w:rsidP="00570B16">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5"/>
        <w:gridCol w:w="3025"/>
        <w:gridCol w:w="3025"/>
      </w:tblGrid>
      <w:tr w:rsidR="00570B16" w:rsidRPr="00B6756D" w:rsidTr="001F6ACC">
        <w:tc>
          <w:tcPr>
            <w:tcW w:w="3025" w:type="dxa"/>
            <w:tcBorders>
              <w:top w:val="single" w:sz="4" w:space="0" w:color="auto"/>
              <w:left w:val="single" w:sz="4" w:space="0" w:color="auto"/>
              <w:bottom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Категория риска</w:t>
            </w:r>
          </w:p>
        </w:tc>
        <w:tc>
          <w:tcPr>
            <w:tcW w:w="3025" w:type="dxa"/>
            <w:tcBorders>
              <w:top w:val="single" w:sz="4" w:space="0" w:color="auto"/>
              <w:bottom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Категория тяжести</w:t>
            </w:r>
          </w:p>
        </w:tc>
        <w:tc>
          <w:tcPr>
            <w:tcW w:w="3025" w:type="dxa"/>
            <w:tcBorders>
              <w:top w:val="single" w:sz="4" w:space="0" w:color="auto"/>
              <w:bottom w:val="single" w:sz="4" w:space="0" w:color="auto"/>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Категория вероятности</w:t>
            </w:r>
          </w:p>
        </w:tc>
      </w:tr>
      <w:tr w:rsidR="00570B16" w:rsidRPr="00B6756D" w:rsidTr="001F6ACC">
        <w:tblPrEx>
          <w:tblBorders>
            <w:insideV w:val="none" w:sz="0" w:space="0" w:color="auto"/>
          </w:tblBorders>
        </w:tblPrEx>
        <w:tc>
          <w:tcPr>
            <w:tcW w:w="3025" w:type="dxa"/>
            <w:vMerge w:val="restart"/>
            <w:tcBorders>
              <w:top w:val="single" w:sz="4" w:space="0" w:color="auto"/>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Чрезвычайно высокий</w:t>
            </w:r>
          </w:p>
        </w:tc>
        <w:tc>
          <w:tcPr>
            <w:tcW w:w="3025" w:type="dxa"/>
            <w:tcBorders>
              <w:top w:val="single" w:sz="4" w:space="0" w:color="auto"/>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single" w:sz="4" w:space="0" w:color="auto"/>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1F6ACC">
        <w:tblPrEx>
          <w:tblBorders>
            <w:insideH w:val="none" w:sz="0" w:space="0" w:color="auto"/>
            <w:insideV w:val="none" w:sz="0" w:space="0" w:color="auto"/>
          </w:tblBorders>
        </w:tblPrEx>
        <w:tc>
          <w:tcPr>
            <w:tcW w:w="3025" w:type="dxa"/>
            <w:vMerge/>
            <w:tcBorders>
              <w:top w:val="single" w:sz="4" w:space="0" w:color="auto"/>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1F6ACC">
        <w:tblPrEx>
          <w:tblBorders>
            <w:insideH w:val="none" w:sz="0" w:space="0" w:color="auto"/>
            <w:insideV w:val="none" w:sz="0" w:space="0" w:color="auto"/>
          </w:tblBorders>
        </w:tblPrEx>
        <w:tc>
          <w:tcPr>
            <w:tcW w:w="3025" w:type="dxa"/>
            <w:vMerge w:val="restart"/>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Высокий</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1F6ACC">
        <w:tblPrEx>
          <w:tblBorders>
            <w:insideH w:val="none" w:sz="0" w:space="0" w:color="auto"/>
            <w:insideV w:val="none" w:sz="0" w:space="0" w:color="auto"/>
          </w:tblBorders>
        </w:tblPrEx>
        <w:tc>
          <w:tcPr>
            <w:tcW w:w="3025" w:type="dxa"/>
            <w:vMerge w:val="restart"/>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Значительный</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1F6ACC">
        <w:tblPrEx>
          <w:tblBorders>
            <w:insideH w:val="none" w:sz="0" w:space="0" w:color="auto"/>
            <w:insideV w:val="none" w:sz="0" w:space="0" w:color="auto"/>
          </w:tblBorders>
        </w:tblPrEx>
        <w:tc>
          <w:tcPr>
            <w:tcW w:w="3025" w:type="dxa"/>
            <w:vMerge w:val="restart"/>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Средний</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1F6ACC">
        <w:tblPrEx>
          <w:tblBorders>
            <w:insideH w:val="none" w:sz="0" w:space="0" w:color="auto"/>
            <w:insideV w:val="none" w:sz="0" w:space="0" w:color="auto"/>
          </w:tblBorders>
        </w:tblPrEx>
        <w:tc>
          <w:tcPr>
            <w:tcW w:w="3025" w:type="dxa"/>
            <w:vMerge w:val="restart"/>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Умеренный</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1F6ACC">
        <w:tblPrEx>
          <w:tblBorders>
            <w:insideH w:val="none" w:sz="0" w:space="0" w:color="auto"/>
            <w:insideV w:val="none" w:sz="0" w:space="0" w:color="auto"/>
          </w:tblBorders>
        </w:tblPrEx>
        <w:tc>
          <w:tcPr>
            <w:tcW w:w="3025" w:type="dxa"/>
            <w:vMerge w:val="restart"/>
            <w:tcBorders>
              <w:top w:val="nil"/>
              <w:left w:val="single" w:sz="4" w:space="0" w:color="auto"/>
              <w:bottom w:val="single" w:sz="4" w:space="0" w:color="auto"/>
              <w:right w:val="single" w:sz="4" w:space="0" w:color="auto"/>
            </w:tcBorders>
          </w:tcPr>
          <w:p w:rsidR="00570B16" w:rsidRPr="00B6756D" w:rsidRDefault="00570B16" w:rsidP="001F6ACC">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Низкий</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1F6ACC">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1F6ACC">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single" w:sz="4" w:space="0" w:color="auto"/>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single" w:sz="4" w:space="0" w:color="auto"/>
              <w:right w:val="single" w:sz="4" w:space="0" w:color="auto"/>
            </w:tcBorders>
          </w:tcPr>
          <w:p w:rsidR="00570B16" w:rsidRPr="00B6756D" w:rsidRDefault="00570B16" w:rsidP="001F6ACC">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bl>
    <w:p w:rsidR="00570B16" w:rsidRPr="00846712" w:rsidRDefault="00570B16" w:rsidP="00570B16">
      <w:pPr>
        <w:pStyle w:val="20"/>
        <w:spacing w:line="24" w:lineRule="atLeast"/>
        <w:ind w:firstLine="0"/>
        <w:jc w:val="both"/>
      </w:pPr>
    </w:p>
    <w:p w:rsidR="00614BA0" w:rsidRDefault="00614BA0" w:rsidP="00614BA0">
      <w:pPr>
        <w:pStyle w:val="ConsPlusNormal"/>
        <w:ind w:firstLine="539"/>
        <w:jc w:val="both"/>
      </w:pPr>
      <w:r>
        <w:t>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rsidR="00614BA0" w:rsidRDefault="00614BA0" w:rsidP="00614BA0">
      <w:pPr>
        <w:pStyle w:val="ConsPlusNormal"/>
        <w:ind w:firstLine="539"/>
        <w:jc w:val="both"/>
      </w:pPr>
      <w:r>
        <w:t xml:space="preserve">выездная проверка в отношении объектов контроля, отнесенных к категории </w:t>
      </w:r>
      <w:r w:rsidRPr="00614BA0">
        <w:rPr>
          <w:b/>
        </w:rPr>
        <w:t>чрезвычайно высокого риска</w:t>
      </w:r>
      <w:r>
        <w:t>, - один раз в год;</w:t>
      </w:r>
    </w:p>
    <w:p w:rsidR="00614BA0" w:rsidRDefault="00614BA0" w:rsidP="00614BA0">
      <w:pPr>
        <w:pStyle w:val="ConsPlusNormal"/>
        <w:ind w:firstLine="539"/>
        <w:jc w:val="both"/>
      </w:pPr>
      <w:r>
        <w:t xml:space="preserve">документарная проверка или выездная проверка в отношении объектов контроля, отнесенных к категории </w:t>
      </w:r>
      <w:r w:rsidRPr="00614BA0">
        <w:rPr>
          <w:b/>
        </w:rPr>
        <w:t>высокого риска</w:t>
      </w:r>
      <w:r>
        <w:t>, - один раз в 2 года;</w:t>
      </w:r>
    </w:p>
    <w:p w:rsidR="00614BA0" w:rsidRDefault="00614BA0" w:rsidP="00614BA0">
      <w:pPr>
        <w:pStyle w:val="ConsPlusNormal"/>
        <w:ind w:firstLine="539"/>
        <w:jc w:val="both"/>
      </w:pPr>
      <w:r>
        <w:t xml:space="preserve">документарная проверка или выездная проверка в отношении объектов контроля, отнесенных к категории </w:t>
      </w:r>
      <w:r w:rsidRPr="00614BA0">
        <w:rPr>
          <w:b/>
        </w:rPr>
        <w:t>значительного риска</w:t>
      </w:r>
      <w:r>
        <w:t>, - один раз в 3 года;</w:t>
      </w:r>
    </w:p>
    <w:p w:rsidR="00614BA0" w:rsidRDefault="00614BA0" w:rsidP="00614BA0">
      <w:pPr>
        <w:pStyle w:val="ConsPlusNormal"/>
        <w:ind w:firstLine="539"/>
        <w:jc w:val="both"/>
      </w:pPr>
      <w:r>
        <w:t xml:space="preserve">инспекционный визит в отношении объектов контроля, отнесенных к категории </w:t>
      </w:r>
      <w:r w:rsidRPr="00614BA0">
        <w:rPr>
          <w:b/>
        </w:rPr>
        <w:t>среднего риска</w:t>
      </w:r>
      <w:r>
        <w:t>, - один раз в 3 года;</w:t>
      </w:r>
    </w:p>
    <w:p w:rsidR="00614BA0" w:rsidRDefault="00614BA0" w:rsidP="00614BA0">
      <w:pPr>
        <w:pStyle w:val="ConsPlusNormal"/>
        <w:ind w:firstLine="539"/>
        <w:jc w:val="both"/>
      </w:pPr>
      <w:r>
        <w:t xml:space="preserve">инспекционный визит в отношении объектов контроля, отнесенных к категории </w:t>
      </w:r>
      <w:r w:rsidRPr="00614BA0">
        <w:rPr>
          <w:b/>
        </w:rPr>
        <w:t>умеренного риска</w:t>
      </w:r>
      <w:r>
        <w:t>, - один раз в 5 лет.</w:t>
      </w:r>
    </w:p>
    <w:p w:rsidR="00614BA0" w:rsidRDefault="00614BA0" w:rsidP="00614BA0">
      <w:pPr>
        <w:pStyle w:val="ConsPlusNormal"/>
        <w:ind w:firstLine="539"/>
        <w:jc w:val="both"/>
      </w:pPr>
      <w:r>
        <w:t xml:space="preserve">В отношении объектов контроля, отнесенных к категории </w:t>
      </w:r>
      <w:r w:rsidRPr="00614BA0">
        <w:rPr>
          <w:b/>
        </w:rPr>
        <w:t>низкого риска</w:t>
      </w:r>
      <w:r>
        <w:t>, плановые контрольные (надзорные) мероприятия не проводятся.</w:t>
      </w:r>
    </w:p>
    <w:p w:rsidR="00614BA0" w:rsidRDefault="00614BA0" w:rsidP="00614BA0">
      <w:pPr>
        <w:pStyle w:val="ConsPlusNormal"/>
        <w:ind w:firstLine="539"/>
        <w:jc w:val="both"/>
      </w:pPr>
      <w: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w:t>
      </w:r>
    </w:p>
    <w:p w:rsidR="00627DA3" w:rsidRDefault="00627DA3" w:rsidP="00A0727C">
      <w:pPr>
        <w:pStyle w:val="70"/>
        <w:spacing w:before="0" w:after="0" w:line="240" w:lineRule="auto"/>
        <w:ind w:firstLine="0"/>
        <w:rPr>
          <w:b w:val="0"/>
          <w:i w:val="0"/>
        </w:rPr>
      </w:pPr>
    </w:p>
    <w:p w:rsidR="003C525B" w:rsidRPr="00DE1F73" w:rsidRDefault="003C525B" w:rsidP="003C525B">
      <w:pPr>
        <w:pStyle w:val="70"/>
        <w:spacing w:before="0" w:after="0" w:line="240" w:lineRule="auto"/>
        <w:jc w:val="center"/>
        <w:rPr>
          <w:i w:val="0"/>
        </w:rPr>
      </w:pPr>
      <w:r w:rsidRPr="00DE1F73">
        <w:rPr>
          <w:i w:val="0"/>
        </w:rPr>
        <w:t>2</w:t>
      </w:r>
      <w:r w:rsidR="00591483">
        <w:rPr>
          <w:i w:val="0"/>
        </w:rPr>
        <w:t xml:space="preserve">. </w:t>
      </w:r>
      <w:r w:rsidRPr="00DE1F73">
        <w:rPr>
          <w:i w:val="0"/>
        </w:rPr>
        <w:t>Закон о «регуляторной гильотине»</w:t>
      </w:r>
    </w:p>
    <w:p w:rsidR="003C525B" w:rsidRPr="008D2768" w:rsidRDefault="003C525B" w:rsidP="003C525B">
      <w:pPr>
        <w:pStyle w:val="70"/>
        <w:spacing w:before="0" w:after="0" w:line="240" w:lineRule="auto"/>
        <w:rPr>
          <w:b w:val="0"/>
          <w:i w:val="0"/>
        </w:rPr>
      </w:pPr>
    </w:p>
    <w:p w:rsidR="003C525B" w:rsidRDefault="003C525B" w:rsidP="003C525B">
      <w:pPr>
        <w:pStyle w:val="70"/>
        <w:spacing w:before="0" w:after="0" w:line="240" w:lineRule="auto"/>
        <w:ind w:firstLine="709"/>
        <w:rPr>
          <w:b w:val="0"/>
          <w:i w:val="0"/>
        </w:rPr>
      </w:pPr>
      <w:r w:rsidRPr="008D2768">
        <w:rPr>
          <w:b w:val="0"/>
          <w:i w:val="0"/>
        </w:rPr>
        <w:t xml:space="preserve">Закон о «регуляторной гильотине» – то есть о реформе </w:t>
      </w:r>
      <w:r>
        <w:rPr>
          <w:b w:val="0"/>
          <w:i w:val="0"/>
        </w:rPr>
        <w:t>системы обязательных требований</w:t>
      </w:r>
      <w:r w:rsidRPr="008D2768">
        <w:rPr>
          <w:b w:val="0"/>
          <w:i w:val="0"/>
        </w:rPr>
        <w:t>, содержащихся в нормативных правов</w:t>
      </w:r>
      <w:r>
        <w:rPr>
          <w:b w:val="0"/>
          <w:i w:val="0"/>
        </w:rPr>
        <w:t>ых актах</w:t>
      </w:r>
      <w:r w:rsidRPr="008D2768">
        <w:rPr>
          <w:b w:val="0"/>
          <w:i w:val="0"/>
        </w:rPr>
        <w:t xml:space="preserve">, – определяет правовые и организационные основы установления и оценки </w:t>
      </w:r>
      <w:proofErr w:type="gramStart"/>
      <w:r w:rsidRPr="008D2768">
        <w:rPr>
          <w:b w:val="0"/>
          <w:i w:val="0"/>
        </w:rPr>
        <w:t>применения</w:t>
      </w:r>
      <w:proofErr w:type="gramEnd"/>
      <w:r w:rsidRPr="008D2768">
        <w:rPr>
          <w:b w:val="0"/>
          <w:i w:val="0"/>
        </w:rPr>
        <w:t xml:space="preserve">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3C525B" w:rsidRDefault="003C525B" w:rsidP="003C525B">
      <w:pPr>
        <w:pStyle w:val="70"/>
        <w:spacing w:before="0" w:after="0" w:line="240" w:lineRule="auto"/>
        <w:ind w:firstLine="709"/>
        <w:rPr>
          <w:b w:val="0"/>
          <w:i w:val="0"/>
        </w:rPr>
      </w:pPr>
      <w:r w:rsidRPr="00DE1F73">
        <w:rPr>
          <w:b w:val="0"/>
          <w:i w:val="0"/>
        </w:rPr>
        <w:t>Обязательные требования устанавливаются, в частности, федеральными законами, указами Президента РФ, нормативными правовыми актами Правительства РФ, федеральных органов исполнительной власти, Договором о Евразийском экономическом союзе от 29.05.2014, актами, составляющими право Евразийского экономического союза, положениями международных договоров РФ, нормативны</w:t>
      </w:r>
      <w:r>
        <w:rPr>
          <w:b w:val="0"/>
          <w:i w:val="0"/>
        </w:rPr>
        <w:t>ми правовыми</w:t>
      </w:r>
      <w:r w:rsidRPr="00DE1F73">
        <w:rPr>
          <w:b w:val="0"/>
          <w:i w:val="0"/>
        </w:rPr>
        <w:t xml:space="preserve"> акта</w:t>
      </w:r>
      <w:r>
        <w:rPr>
          <w:b w:val="0"/>
          <w:i w:val="0"/>
        </w:rPr>
        <w:t>ми</w:t>
      </w:r>
      <w:r w:rsidRPr="00DE1F73">
        <w:rPr>
          <w:b w:val="0"/>
          <w:i w:val="0"/>
        </w:rPr>
        <w:t xml:space="preserve"> субъектов РФ, муниципальными нормативны</w:t>
      </w:r>
      <w:r>
        <w:rPr>
          <w:b w:val="0"/>
          <w:i w:val="0"/>
        </w:rPr>
        <w:t>ми</w:t>
      </w:r>
      <w:r w:rsidRPr="00DE1F73">
        <w:rPr>
          <w:b w:val="0"/>
          <w:i w:val="0"/>
        </w:rPr>
        <w:t xml:space="preserve"> правовы</w:t>
      </w:r>
      <w:r>
        <w:rPr>
          <w:b w:val="0"/>
          <w:i w:val="0"/>
        </w:rPr>
        <w:t>ми актами</w:t>
      </w:r>
      <w:r w:rsidRPr="00DE1F73">
        <w:rPr>
          <w:b w:val="0"/>
          <w:i w:val="0"/>
        </w:rPr>
        <w:t>.</w:t>
      </w:r>
    </w:p>
    <w:p w:rsidR="003C525B" w:rsidRPr="00DE1F73" w:rsidRDefault="003C525B" w:rsidP="003C525B">
      <w:pPr>
        <w:pStyle w:val="70"/>
        <w:spacing w:before="0" w:after="0" w:line="240" w:lineRule="auto"/>
        <w:ind w:firstLine="709"/>
        <w:rPr>
          <w:b w:val="0"/>
          <w:i w:val="0"/>
        </w:rPr>
      </w:pPr>
      <w:r w:rsidRPr="00DE1F73">
        <w:rPr>
          <w:b w:val="0"/>
          <w:i w:val="0"/>
        </w:rPr>
        <w:t>Сформулирован ряд принципов установления и оце</w:t>
      </w:r>
      <w:r>
        <w:rPr>
          <w:b w:val="0"/>
          <w:i w:val="0"/>
        </w:rPr>
        <w:t xml:space="preserve">нки применения </w:t>
      </w:r>
      <w:proofErr w:type="gramStart"/>
      <w:r>
        <w:rPr>
          <w:b w:val="0"/>
          <w:i w:val="0"/>
        </w:rPr>
        <w:t>ОТ</w:t>
      </w:r>
      <w:proofErr w:type="gramEnd"/>
      <w:r>
        <w:rPr>
          <w:b w:val="0"/>
          <w:i w:val="0"/>
        </w:rPr>
        <w:t>, в частности:</w:t>
      </w:r>
    </w:p>
    <w:p w:rsidR="003C525B" w:rsidRPr="00DE1F73" w:rsidRDefault="003C525B" w:rsidP="003C525B">
      <w:pPr>
        <w:pStyle w:val="70"/>
        <w:spacing w:before="0" w:after="0" w:line="240" w:lineRule="auto"/>
        <w:ind w:firstLine="709"/>
        <w:rPr>
          <w:b w:val="0"/>
          <w:i w:val="0"/>
        </w:rPr>
      </w:pPr>
      <w:r>
        <w:rPr>
          <w:b w:val="0"/>
          <w:i w:val="0"/>
        </w:rPr>
        <w:t xml:space="preserve">- </w:t>
      </w:r>
      <w:r w:rsidRPr="00DE1F73">
        <w:rPr>
          <w:b w:val="0"/>
          <w:i w:val="0"/>
        </w:rPr>
        <w:t xml:space="preserve">при введении </w:t>
      </w:r>
      <w:r>
        <w:rPr>
          <w:b w:val="0"/>
          <w:i w:val="0"/>
        </w:rPr>
        <w:t>о</w:t>
      </w:r>
      <w:r w:rsidRPr="00DE1F73">
        <w:rPr>
          <w:b w:val="0"/>
          <w:i w:val="0"/>
        </w:rPr>
        <w:t>бязательны</w:t>
      </w:r>
      <w:r>
        <w:rPr>
          <w:b w:val="0"/>
          <w:i w:val="0"/>
        </w:rPr>
        <w:t>х</w:t>
      </w:r>
      <w:r w:rsidRPr="00DE1F73">
        <w:rPr>
          <w:b w:val="0"/>
          <w:i w:val="0"/>
        </w:rPr>
        <w:t xml:space="preserve"> требовани</w:t>
      </w:r>
      <w:r>
        <w:rPr>
          <w:b w:val="0"/>
          <w:i w:val="0"/>
        </w:rPr>
        <w:t>й</w:t>
      </w:r>
      <w:r w:rsidRPr="00DE1F73">
        <w:rPr>
          <w:b w:val="0"/>
          <w:i w:val="0"/>
        </w:rPr>
        <w:t xml:space="preserve"> оцениваются </w:t>
      </w:r>
      <w:proofErr w:type="gramStart"/>
      <w:r w:rsidRPr="00DE1F73">
        <w:rPr>
          <w:b w:val="0"/>
          <w:i w:val="0"/>
        </w:rPr>
        <w:t>наличие</w:t>
      </w:r>
      <w:proofErr w:type="gramEnd"/>
      <w:r w:rsidRPr="00DE1F73">
        <w:rPr>
          <w:b w:val="0"/>
          <w:i w:val="0"/>
        </w:rPr>
        <w:t xml:space="preserve"> и эффективность применения альтернативных мер по недопущению причинения вреда (ущерба) охраняемым законом ценностям;</w:t>
      </w:r>
    </w:p>
    <w:p w:rsidR="003C525B" w:rsidRPr="00DE1F73" w:rsidRDefault="003C525B" w:rsidP="003C525B">
      <w:pPr>
        <w:pStyle w:val="70"/>
        <w:spacing w:before="0" w:after="0" w:line="240" w:lineRule="auto"/>
        <w:ind w:firstLine="709"/>
        <w:rPr>
          <w:b w:val="0"/>
          <w:i w:val="0"/>
        </w:rPr>
      </w:pPr>
      <w:r>
        <w:rPr>
          <w:b w:val="0"/>
          <w:i w:val="0"/>
        </w:rPr>
        <w:t xml:space="preserve">- </w:t>
      </w:r>
      <w:r w:rsidRPr="00DE1F73">
        <w:rPr>
          <w:b w:val="0"/>
          <w:i w:val="0"/>
        </w:rPr>
        <w:t xml:space="preserve">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DE1F73">
        <w:rPr>
          <w:b w:val="0"/>
          <w:i w:val="0"/>
        </w:rPr>
        <w:t>правоприменителю</w:t>
      </w:r>
      <w:proofErr w:type="spellEnd"/>
      <w:r w:rsidRPr="00DE1F73">
        <w:rPr>
          <w:b w:val="0"/>
          <w:i w:val="0"/>
        </w:rPr>
        <w:t>, так и иным лицам, не должно приводить к противоречиям при применении и должно быть согласованным с целями и принципами законодательного регулирования той или иной сферы и правовой системы в целом;</w:t>
      </w:r>
    </w:p>
    <w:p w:rsidR="003C525B" w:rsidRPr="00DE1F73" w:rsidRDefault="003C525B" w:rsidP="003C525B">
      <w:pPr>
        <w:pStyle w:val="70"/>
        <w:spacing w:before="0" w:after="0" w:line="240" w:lineRule="auto"/>
        <w:ind w:firstLine="709"/>
        <w:rPr>
          <w:b w:val="0"/>
          <w:i w:val="0"/>
        </w:rPr>
      </w:pPr>
      <w:r>
        <w:rPr>
          <w:b w:val="0"/>
          <w:i w:val="0"/>
        </w:rPr>
        <w:t xml:space="preserve">- </w:t>
      </w:r>
      <w:r w:rsidRPr="00DE1F73">
        <w:rPr>
          <w:b w:val="0"/>
          <w:i w:val="0"/>
        </w:rPr>
        <w:t>обязательны</w:t>
      </w:r>
      <w:r>
        <w:rPr>
          <w:b w:val="0"/>
          <w:i w:val="0"/>
        </w:rPr>
        <w:t>е</w:t>
      </w:r>
      <w:r w:rsidRPr="00DE1F73">
        <w:rPr>
          <w:b w:val="0"/>
          <w:i w:val="0"/>
        </w:rPr>
        <w:t xml:space="preserve"> требовани</w:t>
      </w:r>
      <w:r>
        <w:rPr>
          <w:b w:val="0"/>
          <w:i w:val="0"/>
        </w:rPr>
        <w:t>я</w:t>
      </w:r>
      <w:r w:rsidRPr="00DE1F73">
        <w:rPr>
          <w:b w:val="0"/>
          <w:i w:val="0"/>
        </w:rPr>
        <w:t xml:space="preserve"> должны находиться в системном единстве, обеспечивающем отсутствие дублирования требований, а также противоречий между ними;</w:t>
      </w:r>
    </w:p>
    <w:p w:rsidR="003C525B" w:rsidRPr="00DE1F73" w:rsidRDefault="003C525B" w:rsidP="003C525B">
      <w:pPr>
        <w:pStyle w:val="70"/>
        <w:spacing w:before="0" w:after="0" w:line="240" w:lineRule="auto"/>
        <w:ind w:firstLine="709"/>
        <w:rPr>
          <w:b w:val="0"/>
          <w:i w:val="0"/>
        </w:rPr>
      </w:pPr>
      <w:r>
        <w:rPr>
          <w:b w:val="0"/>
          <w:i w:val="0"/>
        </w:rPr>
        <w:t xml:space="preserve">- </w:t>
      </w:r>
      <w:r w:rsidRPr="00DE1F73">
        <w:rPr>
          <w:b w:val="0"/>
          <w:i w:val="0"/>
        </w:rPr>
        <w:t>обязательные требования, установленные в отношении одного и того же предмета регулирования, не должны противоречить друг другу;</w:t>
      </w:r>
    </w:p>
    <w:p w:rsidR="003C525B" w:rsidRDefault="003C525B" w:rsidP="003C525B">
      <w:pPr>
        <w:pStyle w:val="70"/>
        <w:spacing w:before="0" w:after="0" w:line="240" w:lineRule="auto"/>
        <w:ind w:firstLine="709"/>
        <w:rPr>
          <w:b w:val="0"/>
          <w:i w:val="0"/>
        </w:rPr>
      </w:pPr>
      <w:r>
        <w:rPr>
          <w:b w:val="0"/>
          <w:i w:val="0"/>
        </w:rPr>
        <w:t xml:space="preserve">- </w:t>
      </w:r>
      <w:r w:rsidRPr="00DE1F73">
        <w:rPr>
          <w:b w:val="0"/>
          <w:i w:val="0"/>
        </w:rPr>
        <w:t xml:space="preserve">обязательные требования должны быть исполнимыми. При формировании </w:t>
      </w:r>
      <w:r w:rsidRPr="000634F0">
        <w:rPr>
          <w:b w:val="0"/>
          <w:i w:val="0"/>
        </w:rPr>
        <w:t>обязательны</w:t>
      </w:r>
      <w:r>
        <w:rPr>
          <w:b w:val="0"/>
          <w:i w:val="0"/>
        </w:rPr>
        <w:t>х</w:t>
      </w:r>
      <w:r w:rsidRPr="000634F0">
        <w:rPr>
          <w:b w:val="0"/>
          <w:i w:val="0"/>
        </w:rPr>
        <w:t xml:space="preserve"> требовани</w:t>
      </w:r>
      <w:r>
        <w:rPr>
          <w:b w:val="0"/>
          <w:i w:val="0"/>
        </w:rPr>
        <w:t>й</w:t>
      </w:r>
      <w:r w:rsidRPr="00DE1F73">
        <w:rPr>
          <w:b w:val="0"/>
          <w:i w:val="0"/>
        </w:rPr>
        <w:t xml:space="preserve"> необходимо учитывать затраты лиц, в отношении которых они устанавливаются, на их исполнение. Затраты должны быть соразмерны рискам, предотвращаемым этими обязательны</w:t>
      </w:r>
      <w:r>
        <w:rPr>
          <w:b w:val="0"/>
          <w:i w:val="0"/>
        </w:rPr>
        <w:t>ми</w:t>
      </w:r>
      <w:r w:rsidRPr="00DE1F73">
        <w:rPr>
          <w:b w:val="0"/>
          <w:i w:val="0"/>
        </w:rPr>
        <w:t xml:space="preserve"> требовани</w:t>
      </w:r>
      <w:r>
        <w:rPr>
          <w:b w:val="0"/>
          <w:i w:val="0"/>
        </w:rPr>
        <w:t>ями</w:t>
      </w:r>
      <w:r w:rsidRPr="00DE1F73">
        <w:rPr>
          <w:b w:val="0"/>
          <w:i w:val="0"/>
        </w:rPr>
        <w:t>, при обычных</w:t>
      </w:r>
      <w:r>
        <w:rPr>
          <w:b w:val="0"/>
          <w:i w:val="0"/>
        </w:rPr>
        <w:t xml:space="preserve"> условиях гражданского оборота.</w:t>
      </w:r>
    </w:p>
    <w:p w:rsidR="003C525B" w:rsidRDefault="003C525B" w:rsidP="003C525B">
      <w:pPr>
        <w:pStyle w:val="70"/>
        <w:spacing w:before="0" w:after="0" w:line="240" w:lineRule="auto"/>
        <w:ind w:firstLine="709"/>
        <w:rPr>
          <w:b w:val="0"/>
          <w:i w:val="0"/>
        </w:rPr>
      </w:pPr>
      <w:r w:rsidRPr="00DE1F73">
        <w:rPr>
          <w:b w:val="0"/>
          <w:i w:val="0"/>
        </w:rPr>
        <w:t xml:space="preserve">Запрещено устанавливать обязательные требования, </w:t>
      </w:r>
      <w:proofErr w:type="gramStart"/>
      <w:r w:rsidRPr="00DE1F73">
        <w:rPr>
          <w:b w:val="0"/>
          <w:i w:val="0"/>
        </w:rPr>
        <w:t>исключающее</w:t>
      </w:r>
      <w:proofErr w:type="gramEnd"/>
      <w:r w:rsidRPr="00DE1F73">
        <w:rPr>
          <w:b w:val="0"/>
          <w:i w:val="0"/>
        </w:rPr>
        <w:t xml:space="preserve"> возможность исполнить другие </w:t>
      </w:r>
      <w:r w:rsidRPr="000634F0">
        <w:rPr>
          <w:b w:val="0"/>
          <w:i w:val="0"/>
        </w:rPr>
        <w:t>обязательные требования</w:t>
      </w:r>
      <w:r w:rsidRPr="00DE1F73">
        <w:rPr>
          <w:b w:val="0"/>
          <w:i w:val="0"/>
        </w:rPr>
        <w:t>.</w:t>
      </w:r>
    </w:p>
    <w:p w:rsidR="003C525B" w:rsidRDefault="003C525B" w:rsidP="003C525B">
      <w:pPr>
        <w:pStyle w:val="70"/>
        <w:spacing w:before="0" w:after="0" w:line="240" w:lineRule="auto"/>
        <w:ind w:firstLine="709"/>
        <w:rPr>
          <w:b w:val="0"/>
          <w:i w:val="0"/>
        </w:rPr>
      </w:pPr>
      <w:proofErr w:type="gramStart"/>
      <w:r w:rsidRPr="000634F0">
        <w:rPr>
          <w:b w:val="0"/>
          <w:i w:val="0"/>
        </w:rPr>
        <w:t xml:space="preserve">Правительством РФ до 01.01.2021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РФ и отмена </w:t>
      </w:r>
      <w:r>
        <w:rPr>
          <w:b w:val="0"/>
          <w:i w:val="0"/>
        </w:rPr>
        <w:t>нормативных правовых актов</w:t>
      </w:r>
      <w:r w:rsidRPr="000634F0">
        <w:rPr>
          <w:b w:val="0"/>
          <w:i w:val="0"/>
        </w:rPr>
        <w:t xml:space="preserve"> Правительства РФ, федеральных органов исполнительной власти, правовых актов исполнительных и распорядительных органов государственной власти РСФСР и СССР, содержащих </w:t>
      </w:r>
      <w:r>
        <w:rPr>
          <w:b w:val="0"/>
          <w:i w:val="0"/>
        </w:rPr>
        <w:t>обязательные требования</w:t>
      </w:r>
      <w:r w:rsidRPr="000634F0">
        <w:rPr>
          <w:b w:val="0"/>
          <w:i w:val="0"/>
        </w:rPr>
        <w:t>, соблюдение которых оценивается при осуществлении государственного контроля (надзора), – таково требование п. 1</w:t>
      </w:r>
      <w:proofErr w:type="gramEnd"/>
      <w:r w:rsidRPr="000634F0">
        <w:rPr>
          <w:b w:val="0"/>
          <w:i w:val="0"/>
        </w:rPr>
        <w:t xml:space="preserve"> ст. 15 Закона «о регуляторной гильотине».</w:t>
      </w:r>
    </w:p>
    <w:p w:rsidR="003C525B" w:rsidRDefault="003C525B" w:rsidP="003C525B">
      <w:pPr>
        <w:pStyle w:val="70"/>
        <w:spacing w:before="0" w:after="0" w:line="240" w:lineRule="auto"/>
        <w:ind w:firstLine="709"/>
        <w:rPr>
          <w:b w:val="0"/>
          <w:i w:val="0"/>
        </w:rPr>
      </w:pPr>
      <w:r w:rsidRPr="000634F0">
        <w:rPr>
          <w:b w:val="0"/>
          <w:i w:val="0"/>
        </w:rPr>
        <w:t>С 01.01.2021 при осуществлении государственного контроля (надзора) не допуска</w:t>
      </w:r>
      <w:r>
        <w:rPr>
          <w:b w:val="0"/>
          <w:i w:val="0"/>
        </w:rPr>
        <w:t>е</w:t>
      </w:r>
      <w:r w:rsidRPr="000634F0">
        <w:rPr>
          <w:b w:val="0"/>
          <w:i w:val="0"/>
        </w:rPr>
        <w:t xml:space="preserve">тся оценка соблюдения </w:t>
      </w:r>
      <w:r>
        <w:rPr>
          <w:b w:val="0"/>
          <w:i w:val="0"/>
        </w:rPr>
        <w:t>обязательных требований</w:t>
      </w:r>
      <w:r w:rsidRPr="000634F0">
        <w:rPr>
          <w:b w:val="0"/>
          <w:i w:val="0"/>
        </w:rPr>
        <w:t xml:space="preserve">, содержащихся в </w:t>
      </w:r>
      <w:r>
        <w:rPr>
          <w:b w:val="0"/>
          <w:i w:val="0"/>
        </w:rPr>
        <w:t>нормативных правовых актах</w:t>
      </w:r>
      <w:r w:rsidRPr="000634F0">
        <w:rPr>
          <w:b w:val="0"/>
          <w:i w:val="0"/>
        </w:rPr>
        <w:t>, которые вступили в силу до 01.01.2020 (п. 2 ст. 15 Закона «о регуляторной гильотине»). Также с 01.01.2021 несоблюдение требований, содержащихся в актах, вступивших в силу до 01.01.2020, не счита</w:t>
      </w:r>
      <w:r>
        <w:rPr>
          <w:b w:val="0"/>
          <w:i w:val="0"/>
        </w:rPr>
        <w:t>ю</w:t>
      </w:r>
      <w:r w:rsidRPr="000634F0">
        <w:rPr>
          <w:b w:val="0"/>
          <w:i w:val="0"/>
        </w:rPr>
        <w:t>тся основанием для привлечения к административной ответственности (п. 3 ст. 15 Закона «о регуляторной гильотине»).</w:t>
      </w:r>
    </w:p>
    <w:p w:rsidR="003C525B" w:rsidRDefault="003C525B" w:rsidP="003C525B">
      <w:pPr>
        <w:pStyle w:val="70"/>
        <w:spacing w:before="0" w:after="0" w:line="240" w:lineRule="auto"/>
        <w:ind w:firstLine="709"/>
        <w:rPr>
          <w:b w:val="0"/>
          <w:i w:val="0"/>
        </w:rPr>
      </w:pPr>
      <w:proofErr w:type="gramStart"/>
      <w:r w:rsidRPr="00ED150E">
        <w:rPr>
          <w:b w:val="0"/>
          <w:i w:val="0"/>
        </w:rPr>
        <w:t xml:space="preserve">В соответствии с частью 4 статьи 15 Закона «о регуляторной гильотине» </w:t>
      </w:r>
      <w:r>
        <w:rPr>
          <w:b w:val="0"/>
          <w:i w:val="0"/>
        </w:rPr>
        <w:t xml:space="preserve">постановлением </w:t>
      </w:r>
      <w:r w:rsidRPr="00ED150E">
        <w:rPr>
          <w:b w:val="0"/>
          <w:i w:val="0"/>
        </w:rPr>
        <w:t>Правительств</w:t>
      </w:r>
      <w:r>
        <w:rPr>
          <w:b w:val="0"/>
          <w:i w:val="0"/>
        </w:rPr>
        <w:t>а</w:t>
      </w:r>
      <w:r w:rsidRPr="00ED150E">
        <w:rPr>
          <w:b w:val="0"/>
          <w:i w:val="0"/>
        </w:rPr>
        <w:t xml:space="preserve"> Российской Федерации </w:t>
      </w:r>
      <w:r>
        <w:rPr>
          <w:b w:val="0"/>
          <w:i w:val="0"/>
        </w:rPr>
        <w:t>от 31.12.2020 № 2467 у</w:t>
      </w:r>
      <w:r w:rsidRPr="00ED150E">
        <w:rPr>
          <w:b w:val="0"/>
          <w:i w:val="0"/>
        </w:rPr>
        <w:t>твер</w:t>
      </w:r>
      <w:r>
        <w:rPr>
          <w:b w:val="0"/>
          <w:i w:val="0"/>
        </w:rPr>
        <w:t>ж</w:t>
      </w:r>
      <w:r w:rsidRPr="00ED150E">
        <w:rPr>
          <w:b w:val="0"/>
          <w:i w:val="0"/>
        </w:rPr>
        <w:t>д</w:t>
      </w:r>
      <w:r>
        <w:rPr>
          <w:b w:val="0"/>
          <w:i w:val="0"/>
        </w:rPr>
        <w:t>ен</w:t>
      </w:r>
      <w:r w:rsidRPr="00ED150E">
        <w:rPr>
          <w:b w:val="0"/>
          <w:i w:val="0"/>
        </w:rPr>
        <w:t xml:space="preserve">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w:t>
      </w:r>
      <w:proofErr w:type="gramEnd"/>
      <w:r w:rsidRPr="00ED150E">
        <w:rPr>
          <w:b w:val="0"/>
          <w:i w:val="0"/>
        </w:rPr>
        <w:t xml:space="preserve">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Закона «о регуляторной гильотине» (далее - перечень).</w:t>
      </w:r>
    </w:p>
    <w:p w:rsidR="003C525B" w:rsidRPr="00ED150E" w:rsidRDefault="003C525B" w:rsidP="003C525B">
      <w:pPr>
        <w:pStyle w:val="70"/>
        <w:spacing w:before="0" w:after="0" w:line="240" w:lineRule="auto"/>
        <w:ind w:firstLine="709"/>
        <w:rPr>
          <w:b w:val="0"/>
          <w:i w:val="0"/>
        </w:rPr>
      </w:pPr>
      <w:r>
        <w:rPr>
          <w:b w:val="0"/>
          <w:i w:val="0"/>
        </w:rPr>
        <w:t>П</w:t>
      </w:r>
      <w:r w:rsidRPr="00ED150E">
        <w:rPr>
          <w:b w:val="0"/>
          <w:i w:val="0"/>
        </w:rPr>
        <w:t>риказ</w:t>
      </w:r>
      <w:r>
        <w:rPr>
          <w:b w:val="0"/>
          <w:i w:val="0"/>
        </w:rPr>
        <w:t xml:space="preserve">ом </w:t>
      </w:r>
      <w:r w:rsidRPr="00ED150E">
        <w:rPr>
          <w:b w:val="0"/>
          <w:i w:val="0"/>
        </w:rPr>
        <w:t>Федеральной службой по надзору в сфере транспорта</w:t>
      </w:r>
      <w:r>
        <w:rPr>
          <w:b w:val="0"/>
          <w:i w:val="0"/>
        </w:rPr>
        <w:t xml:space="preserve"> </w:t>
      </w:r>
      <w:r w:rsidRPr="00ED150E">
        <w:rPr>
          <w:b w:val="0"/>
          <w:i w:val="0"/>
        </w:rPr>
        <w:t>от 15</w:t>
      </w:r>
      <w:r>
        <w:rPr>
          <w:b w:val="0"/>
          <w:i w:val="0"/>
        </w:rPr>
        <w:t>.12.</w:t>
      </w:r>
      <w:r w:rsidRPr="00ED150E">
        <w:rPr>
          <w:b w:val="0"/>
          <w:i w:val="0"/>
        </w:rPr>
        <w:t xml:space="preserve">2020 </w:t>
      </w:r>
      <w:r>
        <w:rPr>
          <w:b w:val="0"/>
          <w:i w:val="0"/>
        </w:rPr>
        <w:t>№</w:t>
      </w:r>
      <w:r w:rsidRPr="00ED150E">
        <w:rPr>
          <w:b w:val="0"/>
          <w:i w:val="0"/>
        </w:rPr>
        <w:t xml:space="preserve"> </w:t>
      </w:r>
      <w:r>
        <w:rPr>
          <w:b w:val="0"/>
          <w:i w:val="0"/>
        </w:rPr>
        <w:t>ВБ</w:t>
      </w:r>
      <w:r w:rsidRPr="00ED150E">
        <w:rPr>
          <w:b w:val="0"/>
          <w:i w:val="0"/>
        </w:rPr>
        <w:t>-870фс</w:t>
      </w:r>
      <w:r>
        <w:rPr>
          <w:b w:val="0"/>
          <w:i w:val="0"/>
        </w:rPr>
        <w:t xml:space="preserve"> </w:t>
      </w:r>
      <w:r w:rsidRPr="00ED150E">
        <w:rPr>
          <w:b w:val="0"/>
          <w:i w:val="0"/>
        </w:rPr>
        <w:t>утвержден переч</w:t>
      </w:r>
      <w:r>
        <w:rPr>
          <w:b w:val="0"/>
          <w:i w:val="0"/>
        </w:rPr>
        <w:t>е</w:t>
      </w:r>
      <w:r w:rsidRPr="00ED150E">
        <w:rPr>
          <w:b w:val="0"/>
          <w:i w:val="0"/>
        </w:rPr>
        <w:t>н</w:t>
      </w:r>
      <w:r>
        <w:rPr>
          <w:b w:val="0"/>
          <w:i w:val="0"/>
        </w:rPr>
        <w:t xml:space="preserve">ь </w:t>
      </w:r>
      <w:r w:rsidRPr="00ED150E">
        <w:rPr>
          <w:b w:val="0"/>
          <w:i w:val="0"/>
        </w:rPr>
        <w:t>нормативных правовых актов (их отдельных</w:t>
      </w:r>
      <w:r>
        <w:rPr>
          <w:b w:val="0"/>
          <w:i w:val="0"/>
        </w:rPr>
        <w:t xml:space="preserve"> </w:t>
      </w:r>
      <w:r w:rsidRPr="00ED150E">
        <w:rPr>
          <w:b w:val="0"/>
          <w:i w:val="0"/>
        </w:rPr>
        <w:t>положений), содержащих обязательные требования,</w:t>
      </w:r>
      <w:r>
        <w:rPr>
          <w:b w:val="0"/>
          <w:i w:val="0"/>
        </w:rPr>
        <w:t xml:space="preserve"> </w:t>
      </w:r>
      <w:r w:rsidRPr="00ED150E">
        <w:rPr>
          <w:b w:val="0"/>
          <w:i w:val="0"/>
        </w:rPr>
        <w:t>оценка соблюдения которых осуществляется в рамках</w:t>
      </w:r>
      <w:r>
        <w:rPr>
          <w:b w:val="0"/>
          <w:i w:val="0"/>
        </w:rPr>
        <w:t xml:space="preserve"> </w:t>
      </w:r>
      <w:r w:rsidRPr="00ED150E">
        <w:rPr>
          <w:b w:val="0"/>
          <w:i w:val="0"/>
        </w:rPr>
        <w:t>государственного контроля (надзора), привлечения</w:t>
      </w:r>
      <w:r>
        <w:rPr>
          <w:b w:val="0"/>
          <w:i w:val="0"/>
        </w:rPr>
        <w:t xml:space="preserve"> </w:t>
      </w:r>
      <w:r w:rsidRPr="00ED150E">
        <w:rPr>
          <w:b w:val="0"/>
          <w:i w:val="0"/>
        </w:rPr>
        <w:t>к административной ответственности</w:t>
      </w:r>
      <w:r>
        <w:rPr>
          <w:b w:val="0"/>
          <w:i w:val="0"/>
        </w:rPr>
        <w:t>.</w:t>
      </w:r>
    </w:p>
    <w:p w:rsidR="00A0727C" w:rsidRDefault="00A0727C" w:rsidP="00A0727C">
      <w:pPr>
        <w:pStyle w:val="70"/>
        <w:spacing w:before="0" w:after="0" w:line="240" w:lineRule="auto"/>
        <w:ind w:firstLine="0"/>
        <w:rPr>
          <w:b w:val="0"/>
          <w:i w:val="0"/>
        </w:rPr>
      </w:pPr>
    </w:p>
    <w:p w:rsidR="003C525B" w:rsidRPr="00E91236" w:rsidRDefault="00591483" w:rsidP="00591483">
      <w:pPr>
        <w:pStyle w:val="70"/>
        <w:spacing w:before="0" w:after="0" w:line="240" w:lineRule="auto"/>
        <w:ind w:firstLine="0"/>
        <w:jc w:val="center"/>
        <w:rPr>
          <w:i w:val="0"/>
        </w:rPr>
      </w:pPr>
      <w:r w:rsidRPr="00E91236">
        <w:rPr>
          <w:i w:val="0"/>
        </w:rPr>
        <w:t>II.</w:t>
      </w:r>
      <w:r w:rsidR="00E91236" w:rsidRPr="00E91236">
        <w:t xml:space="preserve"> </w:t>
      </w:r>
      <w:r w:rsidR="00E91236" w:rsidRPr="00E91236">
        <w:rPr>
          <w:i w:val="0"/>
        </w:rPr>
        <w:t>Особенност</w:t>
      </w:r>
      <w:r w:rsidR="00E91236">
        <w:rPr>
          <w:i w:val="0"/>
        </w:rPr>
        <w:t>и</w:t>
      </w:r>
      <w:r w:rsidR="00E91236" w:rsidRPr="00E91236">
        <w:rPr>
          <w:i w:val="0"/>
        </w:rPr>
        <w:t xml:space="preserve"> организации и осуществления государственного контроля (надзора), муниципального контроля</w:t>
      </w:r>
      <w:r w:rsidR="00E91236">
        <w:rPr>
          <w:i w:val="0"/>
        </w:rPr>
        <w:t xml:space="preserve"> в 2022 году и последующий период</w:t>
      </w:r>
    </w:p>
    <w:p w:rsidR="00591483" w:rsidRDefault="00591483" w:rsidP="00A0727C">
      <w:pPr>
        <w:pStyle w:val="70"/>
        <w:spacing w:before="0" w:after="0" w:line="240" w:lineRule="auto"/>
        <w:ind w:firstLine="0"/>
        <w:rPr>
          <w:b w:val="0"/>
          <w:i w:val="0"/>
        </w:rPr>
      </w:pPr>
    </w:p>
    <w:p w:rsidR="00591483" w:rsidRDefault="00591483" w:rsidP="00A0727C">
      <w:pPr>
        <w:pStyle w:val="70"/>
        <w:spacing w:before="0" w:after="0" w:line="240" w:lineRule="auto"/>
        <w:ind w:firstLine="0"/>
        <w:rPr>
          <w:b w:val="0"/>
          <w:i w:val="0"/>
        </w:rPr>
      </w:pPr>
    </w:p>
    <w:p w:rsidR="00A0727C" w:rsidRPr="007D3B90" w:rsidRDefault="00A0727C" w:rsidP="00A0727C">
      <w:pPr>
        <w:tabs>
          <w:tab w:val="left" w:pos="3679"/>
        </w:tabs>
        <w:spacing w:after="0" w:line="240" w:lineRule="auto"/>
        <w:ind w:firstLine="709"/>
        <w:jc w:val="both"/>
        <w:rPr>
          <w:rFonts w:ascii="Times New Roman" w:hAnsi="Times New Roman"/>
          <w:b/>
          <w:sz w:val="28"/>
          <w:szCs w:val="28"/>
          <w:lang w:eastAsia="ru-RU"/>
        </w:rPr>
      </w:pPr>
      <w:r w:rsidRPr="007D3B90">
        <w:rPr>
          <w:rFonts w:ascii="Times New Roman" w:hAnsi="Times New Roman"/>
          <w:b/>
          <w:sz w:val="28"/>
          <w:szCs w:val="28"/>
          <w:lang w:eastAsia="ru-RU"/>
        </w:rPr>
        <w:t>П</w:t>
      </w:r>
      <w:r w:rsidR="00C2625C" w:rsidRPr="007D3B90">
        <w:rPr>
          <w:rFonts w:ascii="Times New Roman" w:hAnsi="Times New Roman"/>
          <w:b/>
          <w:sz w:val="28"/>
          <w:szCs w:val="28"/>
          <w:lang w:eastAsia="ru-RU"/>
        </w:rPr>
        <w:t>остановлением</w:t>
      </w:r>
      <w:r w:rsidRPr="007D3B90">
        <w:rPr>
          <w:rFonts w:ascii="Times New Roman" w:hAnsi="Times New Roman"/>
          <w:b/>
          <w:sz w:val="28"/>
          <w:szCs w:val="28"/>
          <w:lang w:eastAsia="ru-RU"/>
        </w:rPr>
        <w:t xml:space="preserve"> от 10 марта 2022 г. № 336 </w:t>
      </w:r>
      <w:r w:rsidR="00C2625C" w:rsidRPr="007D3B90">
        <w:rPr>
          <w:rFonts w:ascii="Times New Roman" w:hAnsi="Times New Roman"/>
          <w:b/>
          <w:sz w:val="28"/>
          <w:szCs w:val="28"/>
          <w:lang w:eastAsia="ru-RU"/>
        </w:rPr>
        <w:t>«</w:t>
      </w:r>
      <w:r w:rsidRPr="007D3B90">
        <w:rPr>
          <w:rFonts w:ascii="Times New Roman" w:hAnsi="Times New Roman"/>
          <w:b/>
          <w:sz w:val="28"/>
          <w:szCs w:val="28"/>
          <w:lang w:eastAsia="ru-RU"/>
        </w:rPr>
        <w:t>Об особенностях организации и осуществления государственного контроля (надзора), муниципального контроля</w:t>
      </w:r>
      <w:r w:rsidR="00C2625C" w:rsidRPr="007D3B90">
        <w:rPr>
          <w:rFonts w:ascii="Times New Roman" w:hAnsi="Times New Roman"/>
          <w:b/>
          <w:sz w:val="28"/>
          <w:szCs w:val="28"/>
          <w:lang w:eastAsia="ru-RU"/>
        </w:rPr>
        <w:t>»</w:t>
      </w:r>
      <w:r w:rsidRPr="007D3B90">
        <w:rPr>
          <w:rFonts w:ascii="Times New Roman" w:hAnsi="Times New Roman"/>
          <w:b/>
          <w:sz w:val="28"/>
          <w:szCs w:val="28"/>
          <w:lang w:eastAsia="ru-RU"/>
        </w:rPr>
        <w:t xml:space="preserve"> Правительство Российской Федерации п</w:t>
      </w:r>
      <w:r w:rsidR="001F3822">
        <w:rPr>
          <w:rFonts w:ascii="Times New Roman" w:hAnsi="Times New Roman"/>
          <w:b/>
          <w:sz w:val="28"/>
          <w:szCs w:val="28"/>
          <w:lang w:eastAsia="ru-RU"/>
        </w:rPr>
        <w:t>ос</w:t>
      </w:r>
      <w:r w:rsidRPr="007D3B90">
        <w:rPr>
          <w:rFonts w:ascii="Times New Roman" w:hAnsi="Times New Roman"/>
          <w:b/>
          <w:sz w:val="28"/>
          <w:szCs w:val="28"/>
          <w:lang w:eastAsia="ru-RU"/>
        </w:rPr>
        <w:t>тановляет</w:t>
      </w:r>
      <w:proofErr w:type="gramStart"/>
      <w:r w:rsidRPr="007D3B90">
        <w:rPr>
          <w:rFonts w:ascii="Times New Roman" w:hAnsi="Times New Roman"/>
          <w:b/>
          <w:sz w:val="28"/>
          <w:szCs w:val="28"/>
          <w:lang w:eastAsia="ru-RU"/>
        </w:rPr>
        <w:t xml:space="preserve"> :</w:t>
      </w:r>
      <w:proofErr w:type="gramEnd"/>
      <w:r w:rsidRPr="007D3B90">
        <w:rPr>
          <w:rFonts w:ascii="Times New Roman" w:hAnsi="Times New Roman"/>
          <w:b/>
          <w:sz w:val="28"/>
          <w:szCs w:val="28"/>
          <w:lang w:eastAsia="ru-RU"/>
        </w:rPr>
        <w:t xml:space="preserve">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627DA3">
        <w:rPr>
          <w:rFonts w:ascii="Times New Roman" w:hAnsi="Times New Roman"/>
          <w:sz w:val="28"/>
          <w:szCs w:val="28"/>
          <w:lang w:eastAsia="ru-RU"/>
        </w:rPr>
        <w:t>осуществления</w:t>
      </w:r>
      <w:proofErr w:type="gramEnd"/>
      <w:r w:rsidRPr="00627DA3">
        <w:rPr>
          <w:rFonts w:ascii="Times New Roman" w:hAnsi="Times New Roman"/>
          <w:sz w:val="28"/>
          <w:szCs w:val="28"/>
          <w:lang w:eastAsia="ru-RU"/>
        </w:rPr>
        <w:t xml:space="preserve">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D3B90" w:rsidRPr="007D3B90">
        <w:rPr>
          <w:rFonts w:ascii="Times New Roman" w:hAnsi="Times New Roman"/>
          <w:sz w:val="28"/>
          <w:szCs w:val="28"/>
          <w:lang w:eastAsia="ru-RU"/>
        </w:rPr>
        <w:t xml:space="preserve">а также </w:t>
      </w:r>
      <w:proofErr w:type="gramStart"/>
      <w:r w:rsidR="007D3B90" w:rsidRPr="007D3B90">
        <w:rPr>
          <w:rFonts w:ascii="Times New Roman" w:hAnsi="Times New Roman"/>
          <w:sz w:val="28"/>
          <w:szCs w:val="28"/>
          <w:lang w:eastAsia="ru-RU"/>
        </w:rP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roofErr w:type="gramEnd"/>
      <w:r w:rsidR="007D3B90" w:rsidRPr="007D3B90">
        <w:rPr>
          <w:rFonts w:ascii="Times New Roman" w:hAnsi="Times New Roman"/>
          <w:sz w:val="28"/>
          <w:szCs w:val="28"/>
          <w:lang w:eastAsia="ru-RU"/>
        </w:rPr>
        <w:t>)"</w:t>
      </w:r>
      <w:r w:rsidR="007D3B90">
        <w:rPr>
          <w:rFonts w:ascii="Times New Roman" w:hAnsi="Times New Roman"/>
          <w:sz w:val="28"/>
          <w:szCs w:val="28"/>
          <w:lang w:eastAsia="ru-RU"/>
        </w:rPr>
        <w:t xml:space="preserve">, </w:t>
      </w:r>
      <w:r w:rsidRPr="00627DA3">
        <w:rPr>
          <w:rFonts w:ascii="Times New Roman" w:hAnsi="Times New Roman"/>
          <w:sz w:val="28"/>
          <w:szCs w:val="28"/>
          <w:lang w:eastAsia="ru-RU"/>
        </w:rPr>
        <w:t xml:space="preserve">за исключением случаев, указанных в пункте 2 настоящего постановления. </w:t>
      </w:r>
    </w:p>
    <w:p w:rsidR="00BF2A88" w:rsidRDefault="00BF2A88" w:rsidP="00A0727C">
      <w:pPr>
        <w:tabs>
          <w:tab w:val="left" w:pos="3679"/>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w:t>
      </w:r>
      <w:r w:rsidRPr="00BF2A88">
        <w:rPr>
          <w:rFonts w:ascii="Times New Roman" w:hAnsi="Times New Roman"/>
          <w:sz w:val="28"/>
          <w:szCs w:val="28"/>
          <w:lang w:eastAsia="ru-RU"/>
        </w:rPr>
        <w:t xml:space="preserve">едеральном государственном </w:t>
      </w:r>
      <w:proofErr w:type="gramStart"/>
      <w:r w:rsidRPr="00BF2A88">
        <w:rPr>
          <w:rFonts w:ascii="Times New Roman" w:hAnsi="Times New Roman"/>
          <w:sz w:val="28"/>
          <w:szCs w:val="28"/>
          <w:lang w:eastAsia="ru-RU"/>
        </w:rPr>
        <w:t>контроле</w:t>
      </w:r>
      <w:proofErr w:type="gramEnd"/>
      <w:r w:rsidRPr="00BF2A88">
        <w:rPr>
          <w:rFonts w:ascii="Times New Roman" w:hAnsi="Times New Roman"/>
          <w:sz w:val="28"/>
          <w:szCs w:val="28"/>
          <w:lang w:eastAsia="ru-RU"/>
        </w:rPr>
        <w:t xml:space="preserve"> (надзоре) в области железнодорожного транспорта</w:t>
      </w:r>
      <w:r>
        <w:rPr>
          <w:rFonts w:ascii="Times New Roman" w:hAnsi="Times New Roman"/>
          <w:sz w:val="28"/>
          <w:szCs w:val="28"/>
          <w:lang w:eastAsia="ru-RU"/>
        </w:rPr>
        <w:t xml:space="preserve"> в случаи п. 2 не попал.</w:t>
      </w:r>
    </w:p>
    <w:p w:rsidR="00A0727C" w:rsidRPr="00BF2A88" w:rsidRDefault="00A0727C" w:rsidP="00A0727C">
      <w:pPr>
        <w:tabs>
          <w:tab w:val="left" w:pos="3679"/>
        </w:tabs>
        <w:spacing w:after="0" w:line="240" w:lineRule="auto"/>
        <w:ind w:firstLine="709"/>
        <w:jc w:val="both"/>
        <w:rPr>
          <w:rFonts w:ascii="Times New Roman" w:hAnsi="Times New Roman"/>
          <w:sz w:val="28"/>
          <w:szCs w:val="28"/>
          <w:u w:val="single"/>
          <w:lang w:eastAsia="ru-RU"/>
        </w:rPr>
      </w:pPr>
      <w:r w:rsidRPr="00BF2A88">
        <w:rPr>
          <w:rFonts w:ascii="Times New Roman" w:hAnsi="Times New Roman"/>
          <w:sz w:val="28"/>
          <w:szCs w:val="28"/>
          <w:u w:val="single"/>
          <w:lang w:eastAsia="ru-RU"/>
        </w:rPr>
        <w:t xml:space="preserve">2. Допускается проведение запланированных на 2022 год плановых контрольных (надзорных) мероприятий: </w:t>
      </w:r>
    </w:p>
    <w:p w:rsidR="00A0727C" w:rsidRPr="00BF2A88" w:rsidRDefault="00A0727C" w:rsidP="00A0727C">
      <w:pPr>
        <w:tabs>
          <w:tab w:val="left" w:pos="3679"/>
        </w:tabs>
        <w:spacing w:after="0" w:line="240" w:lineRule="auto"/>
        <w:ind w:firstLine="709"/>
        <w:jc w:val="both"/>
        <w:rPr>
          <w:rFonts w:ascii="Times New Roman" w:hAnsi="Times New Roman"/>
          <w:sz w:val="28"/>
          <w:szCs w:val="28"/>
          <w:u w:val="single"/>
          <w:lang w:eastAsia="ru-RU"/>
        </w:rPr>
      </w:pPr>
      <w:r w:rsidRPr="00BF2A88">
        <w:rPr>
          <w:rFonts w:ascii="Times New Roman" w:hAnsi="Times New Roman"/>
          <w:sz w:val="28"/>
          <w:szCs w:val="28"/>
          <w:u w:val="single"/>
          <w:lang w:eastAsia="ru-RU"/>
        </w:rPr>
        <w:t>а) в рамках федерального государственного санитарн</w:t>
      </w:r>
      <w:proofErr w:type="gramStart"/>
      <w:r w:rsidRPr="00BF2A88">
        <w:rPr>
          <w:rFonts w:ascii="Times New Roman" w:hAnsi="Times New Roman"/>
          <w:sz w:val="28"/>
          <w:szCs w:val="28"/>
          <w:u w:val="single"/>
          <w:lang w:eastAsia="ru-RU"/>
        </w:rPr>
        <w:t>о-</w:t>
      </w:r>
      <w:proofErr w:type="gramEnd"/>
      <w:r w:rsidRPr="00BF2A88">
        <w:rPr>
          <w:rFonts w:ascii="Times New Roman" w:hAnsi="Times New Roman"/>
          <w:sz w:val="28"/>
          <w:szCs w:val="28"/>
          <w:u w:val="single"/>
          <w:lang w:eastAsia="ru-RU"/>
        </w:rPr>
        <w:t xml:space="preserve"> эпидемиологического контроля (надзора) в отношении следующих объектов контроля, отнесенных к категории чрезвычайно высокого риска: дошкольное и начальное общее образование; основное общее и среднее (полное) общее образование; деятельность по организации отдыха детей и их оздоровления; деятельность детских лагерей на время каникул; деятельность по организации общественного питания детей; родильные дома, перинатальные центры; 2 социальные услуги с обеспечением проживания; деятельность по водоподготовке и водоснабжению; </w:t>
      </w:r>
    </w:p>
    <w:p w:rsidR="00A0727C" w:rsidRPr="00BF2A88" w:rsidRDefault="00A0727C" w:rsidP="00A0727C">
      <w:pPr>
        <w:tabs>
          <w:tab w:val="left" w:pos="3679"/>
        </w:tabs>
        <w:spacing w:after="0" w:line="240" w:lineRule="auto"/>
        <w:ind w:firstLine="709"/>
        <w:jc w:val="both"/>
        <w:rPr>
          <w:rFonts w:ascii="Times New Roman" w:hAnsi="Times New Roman"/>
          <w:sz w:val="28"/>
          <w:szCs w:val="28"/>
          <w:u w:val="single"/>
          <w:lang w:eastAsia="ru-RU"/>
        </w:rPr>
      </w:pPr>
      <w:r w:rsidRPr="00BF2A88">
        <w:rPr>
          <w:rFonts w:ascii="Times New Roman" w:hAnsi="Times New Roman"/>
          <w:sz w:val="28"/>
          <w:szCs w:val="28"/>
          <w:u w:val="single"/>
          <w:lang w:eastAsia="ru-RU"/>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 дошкольное и начальное общее образование; основное общее и среднее (полное) общее образование; деятельность по организации отдыха детей и их оздоровления; деятельность детских лагерей на время каникул; родильные дома, перинатальные центры; социальные услуги с обеспечением проживания; </w:t>
      </w:r>
    </w:p>
    <w:p w:rsidR="00A0727C" w:rsidRPr="00BF2A88" w:rsidRDefault="00A0727C" w:rsidP="00A0727C">
      <w:pPr>
        <w:tabs>
          <w:tab w:val="left" w:pos="3679"/>
        </w:tabs>
        <w:spacing w:after="0" w:line="240" w:lineRule="auto"/>
        <w:ind w:firstLine="709"/>
        <w:jc w:val="both"/>
        <w:rPr>
          <w:rFonts w:ascii="Times New Roman" w:hAnsi="Times New Roman"/>
          <w:sz w:val="28"/>
          <w:szCs w:val="28"/>
          <w:u w:val="single"/>
          <w:lang w:eastAsia="ru-RU"/>
        </w:rPr>
      </w:pPr>
      <w:r w:rsidRPr="00BF2A88">
        <w:rPr>
          <w:rFonts w:ascii="Times New Roman" w:hAnsi="Times New Roman"/>
          <w:sz w:val="28"/>
          <w:szCs w:val="28"/>
          <w:u w:val="single"/>
          <w:lang w:eastAsia="ru-RU"/>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 </w:t>
      </w:r>
    </w:p>
    <w:p w:rsidR="00A0727C" w:rsidRPr="00BF2A88" w:rsidRDefault="00A0727C" w:rsidP="00A0727C">
      <w:pPr>
        <w:tabs>
          <w:tab w:val="left" w:pos="3679"/>
        </w:tabs>
        <w:spacing w:after="0" w:line="240" w:lineRule="auto"/>
        <w:ind w:firstLine="709"/>
        <w:jc w:val="both"/>
        <w:rPr>
          <w:rFonts w:ascii="Times New Roman" w:hAnsi="Times New Roman"/>
          <w:sz w:val="28"/>
          <w:szCs w:val="28"/>
          <w:u w:val="single"/>
          <w:lang w:eastAsia="ru-RU"/>
        </w:rPr>
      </w:pPr>
      <w:r w:rsidRPr="00BF2A88">
        <w:rPr>
          <w:rFonts w:ascii="Times New Roman" w:hAnsi="Times New Roman"/>
          <w:sz w:val="28"/>
          <w:szCs w:val="28"/>
          <w:u w:val="single"/>
          <w:lang w:eastAsia="ru-RU"/>
        </w:rPr>
        <w:t xml:space="preserve">г) в рамках федерального государственного ветеринарного контроля (надзора) в отношении деятельности по содержанию, разведению и убою свиней. </w:t>
      </w:r>
    </w:p>
    <w:p w:rsidR="00A0727C" w:rsidRPr="00E13905" w:rsidRDefault="00A0727C" w:rsidP="00A0727C">
      <w:pPr>
        <w:tabs>
          <w:tab w:val="left" w:pos="3679"/>
        </w:tabs>
        <w:spacing w:after="0" w:line="240" w:lineRule="auto"/>
        <w:ind w:firstLine="709"/>
        <w:jc w:val="both"/>
        <w:rPr>
          <w:rFonts w:ascii="Times New Roman" w:hAnsi="Times New Roman"/>
          <w:sz w:val="28"/>
          <w:szCs w:val="28"/>
          <w:u w:val="single"/>
          <w:lang w:eastAsia="ru-RU"/>
        </w:rPr>
      </w:pPr>
      <w:r w:rsidRPr="00E13905">
        <w:rPr>
          <w:rFonts w:ascii="Times New Roman" w:hAnsi="Times New Roman"/>
          <w:sz w:val="28"/>
          <w:szCs w:val="28"/>
          <w:u w:val="single"/>
          <w:lang w:eastAsia="ru-RU"/>
        </w:rPr>
        <w:t xml:space="preserve">Контрольный (надзорный) орган, орган контроля вправе осуществить вместо планового контрольного (надзорного) мероприятия, плановой проверки, </w:t>
      </w:r>
      <w:proofErr w:type="gramStart"/>
      <w:r w:rsidRPr="00E13905">
        <w:rPr>
          <w:rFonts w:ascii="Times New Roman" w:hAnsi="Times New Roman"/>
          <w:sz w:val="28"/>
          <w:szCs w:val="28"/>
          <w:u w:val="single"/>
          <w:lang w:eastAsia="ru-RU"/>
        </w:rPr>
        <w:t>проводимых</w:t>
      </w:r>
      <w:proofErr w:type="gramEnd"/>
      <w:r w:rsidRPr="00E13905">
        <w:rPr>
          <w:rFonts w:ascii="Times New Roman" w:hAnsi="Times New Roman"/>
          <w:sz w:val="28"/>
          <w:szCs w:val="28"/>
          <w:u w:val="single"/>
          <w:lang w:eastAsia="ru-RU"/>
        </w:rPr>
        <w:t xml:space="preserve">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3. Установить, что в 2022 году в рамках видов государственного контроля (надзора), муниципального контроля, порядок организации и </w:t>
      </w:r>
      <w:proofErr w:type="gramStart"/>
      <w:r w:rsidRPr="00627DA3">
        <w:rPr>
          <w:rFonts w:ascii="Times New Roman" w:hAnsi="Times New Roman"/>
          <w:sz w:val="28"/>
          <w:szCs w:val="28"/>
          <w:lang w:eastAsia="ru-RU"/>
        </w:rPr>
        <w:t>осуществления</w:t>
      </w:r>
      <w:proofErr w:type="gramEnd"/>
      <w:r w:rsidRPr="00627DA3">
        <w:rPr>
          <w:rFonts w:ascii="Times New Roman" w:hAnsi="Times New Roman"/>
          <w:sz w:val="28"/>
          <w:szCs w:val="28"/>
          <w:lang w:eastAsia="ru-RU"/>
        </w:rPr>
        <w:t xml:space="preserve">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3B90">
        <w:rPr>
          <w:rFonts w:ascii="Times New Roman" w:hAnsi="Times New Roman"/>
          <w:sz w:val="28"/>
          <w:szCs w:val="28"/>
          <w:lang w:eastAsia="ru-RU"/>
        </w:rPr>
        <w:t>,</w:t>
      </w:r>
      <w:r w:rsidRPr="00627DA3">
        <w:rPr>
          <w:rFonts w:ascii="Times New Roman" w:hAnsi="Times New Roman"/>
          <w:sz w:val="28"/>
          <w:szCs w:val="28"/>
          <w:lang w:eastAsia="ru-RU"/>
        </w:rPr>
        <w:t xml:space="preserve"> </w:t>
      </w:r>
      <w:r w:rsidR="007D3B90" w:rsidRPr="007D3B90">
        <w:rPr>
          <w:rFonts w:ascii="Times New Roman" w:hAnsi="Times New Roman"/>
          <w:sz w:val="28"/>
          <w:szCs w:val="28"/>
          <w:lang w:eastAsia="ru-RU"/>
        </w:rPr>
        <w:t xml:space="preserve">а также при осуществлении государственного контроля (надзора) за деятельностью органов </w:t>
      </w:r>
      <w:proofErr w:type="gramStart"/>
      <w:r w:rsidR="007D3B90" w:rsidRPr="007D3B90">
        <w:rPr>
          <w:rFonts w:ascii="Times New Roman" w:hAnsi="Times New Roman"/>
          <w:sz w:val="28"/>
          <w:szCs w:val="28"/>
          <w:lang w:eastAsia="ru-RU"/>
        </w:rPr>
        <w:t>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sidR="007D3B90">
        <w:rPr>
          <w:rFonts w:ascii="Times New Roman" w:hAnsi="Times New Roman"/>
          <w:sz w:val="28"/>
          <w:szCs w:val="28"/>
          <w:lang w:eastAsia="ru-RU"/>
        </w:rPr>
        <w:t xml:space="preserve">, </w:t>
      </w:r>
      <w:r w:rsidRPr="00627DA3">
        <w:rPr>
          <w:rFonts w:ascii="Times New Roman" w:hAnsi="Times New Roman"/>
          <w:sz w:val="28"/>
          <w:szCs w:val="28"/>
          <w:lang w:eastAsia="ru-RU"/>
        </w:rPr>
        <w:t>внеплановые контрольные (надзорные) мероприятия, внеплановые проверки проводятся исключительно</w:t>
      </w:r>
      <w:proofErr w:type="gramEnd"/>
      <w:r w:rsidRPr="00627DA3">
        <w:rPr>
          <w:rFonts w:ascii="Times New Roman" w:hAnsi="Times New Roman"/>
          <w:sz w:val="28"/>
          <w:szCs w:val="28"/>
          <w:lang w:eastAsia="ru-RU"/>
        </w:rPr>
        <w:t xml:space="preserve"> по следующим основаниям: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а) при условии согласования с органами прокуратуры: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proofErr w:type="gramStart"/>
      <w:r w:rsidRPr="00627DA3">
        <w:rPr>
          <w:rFonts w:ascii="Times New Roman" w:hAnsi="Times New Roman"/>
          <w:sz w:val="28"/>
          <w:szCs w:val="28"/>
          <w:lang w:eastAsia="ru-RU"/>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627DA3">
        <w:rPr>
          <w:rFonts w:ascii="Times New Roman" w:hAnsi="Times New Roman"/>
          <w:sz w:val="28"/>
          <w:szCs w:val="28"/>
          <w:lang w:eastAsia="ru-RU"/>
        </w:rPr>
        <w:t xml:space="preserve"> характера;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в рамках регионального государственного лицензионного </w:t>
      </w:r>
      <w:proofErr w:type="gramStart"/>
      <w:r w:rsidRPr="00627DA3">
        <w:rPr>
          <w:rFonts w:ascii="Times New Roman" w:hAnsi="Times New Roman"/>
          <w:sz w:val="28"/>
          <w:szCs w:val="28"/>
          <w:lang w:eastAsia="ru-RU"/>
        </w:rPr>
        <w:t>контроля за</w:t>
      </w:r>
      <w:proofErr w:type="gramEnd"/>
      <w:r w:rsidRPr="00627DA3">
        <w:rPr>
          <w:rFonts w:ascii="Times New Roman" w:hAnsi="Times New Roman"/>
          <w:sz w:val="28"/>
          <w:szCs w:val="28"/>
          <w:lang w:eastAsia="ru-RU"/>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proofErr w:type="gramStart"/>
      <w:r w:rsidRPr="00627DA3">
        <w:rPr>
          <w:rFonts w:ascii="Times New Roman" w:hAnsi="Times New Roman"/>
          <w:sz w:val="28"/>
          <w:szCs w:val="28"/>
          <w:lang w:eastAsia="ru-RU"/>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 </w:t>
      </w:r>
      <w:proofErr w:type="gramEnd"/>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б) без согласования с органами прокуратуры: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Президента Российской Федерации;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Председателя Правительства Российской Федерации, принятому после вступления в силу настоящего постановления;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roofErr w:type="gramStart"/>
      <w:r w:rsidRPr="00627DA3">
        <w:rPr>
          <w:rFonts w:ascii="Times New Roman" w:hAnsi="Times New Roman"/>
          <w:sz w:val="28"/>
          <w:szCs w:val="28"/>
          <w:lang w:eastAsia="ru-RU"/>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r w:rsidR="0086484E">
        <w:rPr>
          <w:rFonts w:ascii="Times New Roman" w:hAnsi="Times New Roman"/>
          <w:sz w:val="28"/>
          <w:szCs w:val="28"/>
          <w:lang w:eastAsia="ru-RU"/>
        </w:rPr>
        <w:t>,</w:t>
      </w:r>
      <w:r w:rsidR="0086484E" w:rsidRPr="0086484E">
        <w:t xml:space="preserve"> </w:t>
      </w:r>
      <w:r w:rsidR="0086484E" w:rsidRPr="0086484E">
        <w:rPr>
          <w:rFonts w:ascii="Times New Roman" w:hAnsi="Times New Roman"/>
          <w:sz w:val="28"/>
          <w:szCs w:val="28"/>
          <w:lang w:eastAsia="ru-RU"/>
        </w:rPr>
        <w:t>федерального государственного контроля (надзора) в сфере обращения лекарственных средств"</w:t>
      </w:r>
      <w:r w:rsidRPr="00627DA3">
        <w:rPr>
          <w:rFonts w:ascii="Times New Roman" w:hAnsi="Times New Roman"/>
          <w:sz w:val="28"/>
          <w:szCs w:val="28"/>
          <w:lang w:eastAsia="ru-RU"/>
        </w:rPr>
        <w:t xml:space="preserve">); </w:t>
      </w:r>
      <w:proofErr w:type="gramEnd"/>
    </w:p>
    <w:p w:rsidR="0086484E"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представлении контролируемым лицом документов и (или) сведений об исполнении </w:t>
      </w:r>
      <w:r w:rsidR="0086484E" w:rsidRPr="0086484E">
        <w:rPr>
          <w:rFonts w:ascii="Times New Roman" w:hAnsi="Times New Roman"/>
          <w:sz w:val="28"/>
          <w:szCs w:val="28"/>
          <w:lang w:eastAsia="ru-RU"/>
        </w:rPr>
        <w:t xml:space="preserve">предписания или иного решения контрольного (надзорного) органа в целях получения или возобновления </w:t>
      </w:r>
      <w:r w:rsidRPr="00627DA3">
        <w:rPr>
          <w:rFonts w:ascii="Times New Roman" w:hAnsi="Times New Roman"/>
          <w:sz w:val="28"/>
          <w:szCs w:val="28"/>
          <w:lang w:eastAsia="ru-RU"/>
        </w:rPr>
        <w:t>ранее приостановленного действия лицензии, аккредитации или иного документа, имеющего разрешительный характер; в) с извещением органов прокуратуры в отношении некоммерческих организаций по основаниям, установленным подпунктами 2, 3, 5 и 6 пункта 4 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A0727C" w:rsidRDefault="0086484E" w:rsidP="00A0727C">
      <w:pPr>
        <w:tabs>
          <w:tab w:val="left" w:pos="3679"/>
        </w:tabs>
        <w:spacing w:after="0" w:line="240" w:lineRule="auto"/>
        <w:ind w:firstLine="709"/>
        <w:jc w:val="both"/>
        <w:rPr>
          <w:rFonts w:ascii="Times New Roman" w:hAnsi="Times New Roman"/>
          <w:sz w:val="28"/>
          <w:szCs w:val="28"/>
          <w:lang w:eastAsia="ru-RU"/>
        </w:rPr>
      </w:pPr>
      <w:r w:rsidRPr="0086484E">
        <w:rPr>
          <w:rFonts w:ascii="Times New Roman" w:hAnsi="Times New Roman"/>
          <w:sz w:val="28"/>
          <w:szCs w:val="28"/>
          <w:lang w:eastAsia="ru-RU"/>
        </w:rPr>
        <w:t xml:space="preserve">внеплановые проверки, </w:t>
      </w:r>
      <w:proofErr w:type="gramStart"/>
      <w:r w:rsidRPr="0086484E">
        <w:rPr>
          <w:rFonts w:ascii="Times New Roman" w:hAnsi="Times New Roman"/>
          <w:sz w:val="28"/>
          <w:szCs w:val="28"/>
          <w:lang w:eastAsia="ru-RU"/>
        </w:rPr>
        <w:t>основания</w:t>
      </w:r>
      <w:proofErr w:type="gramEnd"/>
      <w:r w:rsidRPr="0086484E">
        <w:rPr>
          <w:rFonts w:ascii="Times New Roman" w:hAnsi="Times New Roman"/>
          <w:sz w:val="28"/>
          <w:szCs w:val="28"/>
          <w:lang w:eastAsia="ru-RU"/>
        </w:rPr>
        <w:t xml:space="preserve"> для проведен</w:t>
      </w:r>
      <w:r>
        <w:rPr>
          <w:rFonts w:ascii="Times New Roman" w:hAnsi="Times New Roman"/>
          <w:sz w:val="28"/>
          <w:szCs w:val="28"/>
          <w:lang w:eastAsia="ru-RU"/>
        </w:rPr>
        <w:t>ия которых установлены пунктом 1.</w:t>
      </w:r>
      <w:r w:rsidRPr="0086484E">
        <w:rPr>
          <w:rFonts w:ascii="Times New Roman" w:hAnsi="Times New Roman"/>
          <w:sz w:val="28"/>
          <w:szCs w:val="28"/>
          <w:lang w:eastAsia="ru-RU"/>
        </w:rPr>
        <w:t>1</w:t>
      </w:r>
      <w:r>
        <w:rPr>
          <w:rFonts w:ascii="Times New Roman" w:hAnsi="Times New Roman"/>
          <w:sz w:val="28"/>
          <w:szCs w:val="28"/>
          <w:lang w:eastAsia="ru-RU"/>
        </w:rPr>
        <w:t>)</w:t>
      </w:r>
      <w:r w:rsidRPr="0086484E">
        <w:rPr>
          <w:rFonts w:ascii="Times New Roman" w:hAnsi="Times New Roman"/>
          <w:sz w:val="28"/>
          <w:szCs w:val="28"/>
          <w:lang w:eastAsia="ru-RU"/>
        </w:rPr>
        <w:t xml:space="preserve">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0727C" w:rsidRPr="00627DA3">
        <w:rPr>
          <w:rFonts w:ascii="Times New Roman" w:hAnsi="Times New Roman"/>
          <w:sz w:val="28"/>
          <w:szCs w:val="28"/>
          <w:lang w:eastAsia="ru-RU"/>
        </w:rPr>
        <w:t xml:space="preserve">. </w:t>
      </w:r>
    </w:p>
    <w:p w:rsidR="0086484E" w:rsidRPr="0086484E" w:rsidRDefault="0086484E" w:rsidP="0086484E">
      <w:pPr>
        <w:tabs>
          <w:tab w:val="left" w:pos="3679"/>
        </w:tabs>
        <w:spacing w:after="0" w:line="240" w:lineRule="auto"/>
        <w:ind w:firstLine="709"/>
        <w:jc w:val="both"/>
        <w:rPr>
          <w:rFonts w:ascii="Times New Roman" w:hAnsi="Times New Roman"/>
          <w:i/>
          <w:sz w:val="28"/>
          <w:szCs w:val="28"/>
          <w:lang w:eastAsia="ru-RU"/>
        </w:rPr>
      </w:pPr>
      <w:proofErr w:type="gramStart"/>
      <w:r>
        <w:rPr>
          <w:rFonts w:ascii="Times New Roman" w:hAnsi="Times New Roman"/>
          <w:i/>
          <w:sz w:val="28"/>
          <w:szCs w:val="28"/>
          <w:lang w:eastAsia="ru-RU"/>
        </w:rPr>
        <w:t xml:space="preserve">( ст. 10. </w:t>
      </w:r>
      <w:proofErr w:type="spellStart"/>
      <w:r>
        <w:rPr>
          <w:rFonts w:ascii="Times New Roman" w:hAnsi="Times New Roman"/>
          <w:i/>
          <w:sz w:val="28"/>
          <w:szCs w:val="28"/>
          <w:lang w:eastAsia="ru-RU"/>
        </w:rPr>
        <w:t>п.п</w:t>
      </w:r>
      <w:proofErr w:type="spellEnd"/>
      <w:r>
        <w:rPr>
          <w:rFonts w:ascii="Times New Roman" w:hAnsi="Times New Roman"/>
          <w:i/>
          <w:sz w:val="28"/>
          <w:szCs w:val="28"/>
          <w:lang w:eastAsia="ru-RU"/>
        </w:rPr>
        <w:t xml:space="preserve">. </w:t>
      </w:r>
      <w:r w:rsidRPr="0086484E">
        <w:rPr>
          <w:rFonts w:ascii="Times New Roman" w:hAnsi="Times New Roman"/>
          <w:i/>
          <w:sz w:val="28"/>
          <w:szCs w:val="28"/>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w:t>
      </w:r>
      <w:proofErr w:type="gramEnd"/>
      <w:r w:rsidRPr="0086484E">
        <w:rPr>
          <w:rFonts w:ascii="Times New Roman" w:hAnsi="Times New Roman"/>
          <w:i/>
          <w:sz w:val="28"/>
          <w:szCs w:val="28"/>
          <w:lang w:eastAsia="ru-RU"/>
        </w:rPr>
        <w:t>), выдачи разрешения (согласования);</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4. </w:t>
      </w:r>
      <w:proofErr w:type="gramStart"/>
      <w:r w:rsidRPr="00627DA3">
        <w:rPr>
          <w:rFonts w:ascii="Times New Roman" w:hAnsi="Times New Roman"/>
          <w:sz w:val="28"/>
          <w:szCs w:val="28"/>
          <w:lang w:eastAsia="ru-RU"/>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627DA3">
        <w:rPr>
          <w:rFonts w:ascii="Times New Roman" w:hAnsi="Times New Roman"/>
          <w:sz w:val="28"/>
          <w:szCs w:val="28"/>
          <w:lang w:eastAsia="ru-RU"/>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8. </w:t>
      </w:r>
      <w:proofErr w:type="gramStart"/>
      <w:r w:rsidRPr="00627DA3">
        <w:rPr>
          <w:rFonts w:ascii="Times New Roman" w:hAnsi="Times New Roman"/>
          <w:sz w:val="28"/>
          <w:szCs w:val="28"/>
          <w:lang w:eastAsia="ru-RU"/>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w:t>
      </w:r>
      <w:proofErr w:type="gramEnd"/>
      <w:r w:rsidRPr="00627DA3">
        <w:rPr>
          <w:rFonts w:ascii="Times New Roman" w:hAnsi="Times New Roman"/>
          <w:sz w:val="28"/>
          <w:szCs w:val="28"/>
          <w:lang w:eastAsia="ru-RU"/>
        </w:rPr>
        <w:t xml:space="preserve"> со дня истечения срока его исполнения без ходатайства (заявления) контролируемого лица.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9. </w:t>
      </w:r>
      <w:proofErr w:type="gramStart"/>
      <w:r w:rsidRPr="00627DA3">
        <w:rPr>
          <w:rFonts w:ascii="Times New Roman" w:hAnsi="Times New Roman"/>
          <w:sz w:val="28"/>
          <w:szCs w:val="28"/>
          <w:lang w:eastAsia="ru-RU"/>
        </w:rPr>
        <w:t>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w:t>
      </w:r>
      <w:proofErr w:type="gramEnd"/>
      <w:r w:rsidRPr="00627DA3">
        <w:rPr>
          <w:rFonts w:ascii="Times New Roman" w:hAnsi="Times New Roman"/>
          <w:sz w:val="28"/>
          <w:szCs w:val="28"/>
          <w:lang w:eastAsia="ru-RU"/>
        </w:rPr>
        <w:t xml:space="preserve"> пунктом 3 части 2 статьи 90 Федерального закона "О государственном контроле (надзоре) и муниципальном контроле в Российской Федерации" (за исключением </w:t>
      </w:r>
      <w:proofErr w:type="gramStart"/>
      <w:r w:rsidRPr="00627DA3">
        <w:rPr>
          <w:rFonts w:ascii="Times New Roman" w:hAnsi="Times New Roman"/>
          <w:sz w:val="28"/>
          <w:szCs w:val="28"/>
          <w:lang w:eastAsia="ru-RU"/>
        </w:rPr>
        <w:t>случаев необходимости применения меры обеспечения производства</w:t>
      </w:r>
      <w:proofErr w:type="gramEnd"/>
      <w:r w:rsidRPr="00627DA3">
        <w:rPr>
          <w:rFonts w:ascii="Times New Roman" w:hAnsi="Times New Roman"/>
          <w:sz w:val="28"/>
          <w:szCs w:val="28"/>
          <w:lang w:eastAsia="ru-RU"/>
        </w:rPr>
        <w:t xml:space="preserve"> по делу об административном правонарушении в виде временного запрета деятельности). </w:t>
      </w:r>
    </w:p>
    <w:p w:rsidR="00C2625C" w:rsidRPr="00C2625C" w:rsidRDefault="00C2625C" w:rsidP="00A0727C">
      <w:pPr>
        <w:tabs>
          <w:tab w:val="left" w:pos="3679"/>
        </w:tabs>
        <w:spacing w:after="0" w:line="240" w:lineRule="auto"/>
        <w:ind w:firstLine="709"/>
        <w:jc w:val="both"/>
        <w:rPr>
          <w:rFonts w:ascii="Times New Roman" w:hAnsi="Times New Roman"/>
          <w:i/>
          <w:sz w:val="28"/>
          <w:szCs w:val="28"/>
          <w:lang w:eastAsia="ru-RU"/>
        </w:rPr>
      </w:pPr>
      <w:r w:rsidRPr="00C2625C">
        <w:rPr>
          <w:rFonts w:ascii="Times New Roman" w:hAnsi="Times New Roman"/>
          <w:i/>
          <w:sz w:val="28"/>
          <w:szCs w:val="28"/>
          <w:lang w:eastAsia="ru-RU"/>
        </w:rPr>
        <w:t>(п. 3) ч. 3 ст. 90 -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546814">
        <w:rPr>
          <w:rFonts w:ascii="Times New Roman" w:hAnsi="Times New Roman"/>
          <w:sz w:val="28"/>
          <w:szCs w:val="28"/>
          <w:lang w:eastAsia="ru-RU"/>
        </w:rPr>
        <w:t xml:space="preserve">10. </w:t>
      </w:r>
      <w:proofErr w:type="gramStart"/>
      <w:r w:rsidRPr="00546814">
        <w:rPr>
          <w:rFonts w:ascii="Times New Roman" w:hAnsi="Times New Roman"/>
          <w:sz w:val="28"/>
          <w:szCs w:val="28"/>
          <w:lang w:eastAsia="ru-RU"/>
        </w:rPr>
        <w:t>Допускается проведение профилактических мероприятий, мероприятий по профилактике нарушения обязательных требований</w:t>
      </w:r>
      <w:r w:rsidR="0086484E">
        <w:rPr>
          <w:rFonts w:ascii="Times New Roman" w:hAnsi="Times New Roman"/>
          <w:sz w:val="28"/>
          <w:szCs w:val="28"/>
          <w:lang w:eastAsia="ru-RU"/>
        </w:rPr>
        <w:t>,</w:t>
      </w:r>
      <w:r w:rsidR="0086484E" w:rsidRPr="0086484E">
        <w:t xml:space="preserve"> </w:t>
      </w:r>
      <w:r w:rsidR="0086484E" w:rsidRPr="0086484E">
        <w:rPr>
          <w:rFonts w:ascii="Times New Roman" w:hAnsi="Times New Roman"/>
          <w:sz w:val="28"/>
          <w:szCs w:val="28"/>
          <w:lang w:eastAsia="ru-RU"/>
        </w:rPr>
        <w:t>контрольных (надзорных) мероприятий без взаимодействия, мероприятий по контролю без взаимодействия</w:t>
      </w:r>
      <w:r w:rsidRPr="00546814">
        <w:rPr>
          <w:rFonts w:ascii="Times New Roman" w:hAnsi="Times New Roman"/>
          <w:sz w:val="28"/>
          <w:szCs w:val="28"/>
          <w:lang w:eastAsia="ru-RU"/>
        </w:rPr>
        <w:t xml:space="preserve">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27DA3">
        <w:rPr>
          <w:rFonts w:ascii="Times New Roman" w:hAnsi="Times New Roman"/>
          <w:sz w:val="28"/>
          <w:szCs w:val="28"/>
          <w:lang w:eastAsia="ru-RU"/>
        </w:rPr>
        <w:t xml:space="preserve"> </w:t>
      </w:r>
      <w:proofErr w:type="gramEnd"/>
    </w:p>
    <w:p w:rsidR="0086484E" w:rsidRDefault="0086484E" w:rsidP="00A0727C">
      <w:pPr>
        <w:tabs>
          <w:tab w:val="left" w:pos="3679"/>
        </w:tabs>
        <w:spacing w:after="0" w:line="240" w:lineRule="auto"/>
        <w:ind w:firstLine="709"/>
        <w:jc w:val="both"/>
        <w:rPr>
          <w:rFonts w:ascii="Times New Roman" w:hAnsi="Times New Roman"/>
          <w:sz w:val="28"/>
          <w:szCs w:val="28"/>
          <w:lang w:eastAsia="ru-RU"/>
        </w:rPr>
      </w:pPr>
      <w:r w:rsidRPr="0086484E">
        <w:rPr>
          <w:rFonts w:ascii="Times New Roman" w:hAnsi="Times New Roman"/>
          <w:sz w:val="28"/>
          <w:szCs w:val="28"/>
          <w:lang w:eastAsia="ru-RU"/>
        </w:rPr>
        <w:t>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6A6A17" w:rsidRDefault="006A6A17" w:rsidP="00D32490">
      <w:pPr>
        <w:tabs>
          <w:tab w:val="left" w:pos="3679"/>
        </w:tabs>
        <w:spacing w:after="0" w:line="240" w:lineRule="auto"/>
        <w:ind w:firstLine="709"/>
        <w:jc w:val="both"/>
        <w:rPr>
          <w:rFonts w:ascii="Times New Roman" w:hAnsi="Times New Roman"/>
          <w:sz w:val="28"/>
          <w:szCs w:val="28"/>
          <w:lang w:eastAsia="ru-RU"/>
        </w:rPr>
      </w:pPr>
    </w:p>
    <w:p w:rsidR="00965F1C" w:rsidRDefault="006A6A17" w:rsidP="00D32490">
      <w:pPr>
        <w:tabs>
          <w:tab w:val="left" w:pos="3679"/>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основании изложенного, с</w:t>
      </w:r>
      <w:r w:rsidR="00965F1C" w:rsidRPr="00965F1C">
        <w:rPr>
          <w:rFonts w:ascii="Times New Roman" w:hAnsi="Times New Roman"/>
          <w:sz w:val="28"/>
          <w:szCs w:val="28"/>
          <w:lang w:eastAsia="ru-RU"/>
        </w:rPr>
        <w:t xml:space="preserve">огласно Поручению </w:t>
      </w:r>
      <w:proofErr w:type="spellStart"/>
      <w:r w:rsidR="00965F1C" w:rsidRPr="00965F1C">
        <w:rPr>
          <w:rFonts w:ascii="Times New Roman" w:hAnsi="Times New Roman"/>
          <w:sz w:val="28"/>
          <w:szCs w:val="28"/>
          <w:lang w:eastAsia="ru-RU"/>
        </w:rPr>
        <w:t>Ространснадзора</w:t>
      </w:r>
      <w:proofErr w:type="spellEnd"/>
      <w:r w:rsidR="00965F1C" w:rsidRPr="00965F1C">
        <w:rPr>
          <w:rFonts w:ascii="Times New Roman" w:hAnsi="Times New Roman"/>
          <w:sz w:val="28"/>
          <w:szCs w:val="28"/>
          <w:lang w:eastAsia="ru-RU"/>
        </w:rPr>
        <w:t xml:space="preserve"> от 11.03.2022 № 01-23-09, в целях реализации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продолжается осуществление профилактических мероприятий, контрольных (надзорных) мероприятий без взаимодействия с контролируемым лицом.</w:t>
      </w:r>
    </w:p>
    <w:p w:rsidR="00DC1B57" w:rsidRPr="00D32490" w:rsidRDefault="00DC1B57" w:rsidP="00D32490">
      <w:pPr>
        <w:tabs>
          <w:tab w:val="left" w:pos="3679"/>
        </w:tabs>
        <w:spacing w:after="0" w:line="240" w:lineRule="auto"/>
        <w:ind w:firstLine="709"/>
        <w:jc w:val="both"/>
        <w:rPr>
          <w:rFonts w:ascii="Times New Roman" w:hAnsi="Times New Roman"/>
          <w:i/>
          <w:sz w:val="28"/>
          <w:szCs w:val="28"/>
        </w:rPr>
      </w:pPr>
    </w:p>
    <w:p w:rsidR="00DC1B57" w:rsidRPr="00DC1B57" w:rsidRDefault="00DC1B57" w:rsidP="00D32490">
      <w:pPr>
        <w:pStyle w:val="70"/>
        <w:spacing w:before="0" w:after="0" w:line="240" w:lineRule="auto"/>
        <w:ind w:firstLine="709"/>
        <w:rPr>
          <w:b w:val="0"/>
          <w:i w:val="0"/>
        </w:rPr>
      </w:pPr>
      <w:r w:rsidRPr="00DC1B57">
        <w:rPr>
          <w:b w:val="0"/>
          <w:i w:val="0"/>
        </w:rPr>
        <w:t xml:space="preserve">При осуществлении государственного контроля (надзора) проводятся следующие виды </w:t>
      </w:r>
      <w:r w:rsidRPr="00965F1C">
        <w:rPr>
          <w:i w:val="0"/>
        </w:rPr>
        <w:t>профилактических мероприятий</w:t>
      </w:r>
      <w:r w:rsidRPr="00DC1B57">
        <w:rPr>
          <w:b w:val="0"/>
          <w:i w:val="0"/>
        </w:rPr>
        <w:t>:</w:t>
      </w:r>
    </w:p>
    <w:p w:rsidR="00DC1B57" w:rsidRPr="00DC1B57"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информирование;</w:t>
      </w:r>
    </w:p>
    <w:p w:rsidR="00DC1B57" w:rsidRPr="00DC1B57"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обобщение правоприменительной практики;</w:t>
      </w:r>
    </w:p>
    <w:p w:rsidR="00DC1B57" w:rsidRPr="00DC1B57"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объявление предостережения;</w:t>
      </w:r>
    </w:p>
    <w:p w:rsidR="00DC1B57" w:rsidRPr="00DC1B57"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консультирование;</w:t>
      </w:r>
    </w:p>
    <w:p w:rsidR="00DC1B57" w:rsidRPr="00DC1B57" w:rsidRDefault="00665E8C" w:rsidP="00D32490">
      <w:pPr>
        <w:pStyle w:val="70"/>
        <w:spacing w:before="0" w:after="0" w:line="240" w:lineRule="auto"/>
        <w:ind w:firstLine="709"/>
        <w:rPr>
          <w:b w:val="0"/>
          <w:i w:val="0"/>
        </w:rPr>
      </w:pPr>
      <w:r>
        <w:rPr>
          <w:b w:val="0"/>
          <w:i w:val="0"/>
        </w:rPr>
        <w:t xml:space="preserve">- </w:t>
      </w:r>
      <w:proofErr w:type="spellStart"/>
      <w:r w:rsidR="00DC1B57" w:rsidRPr="00DC1B57">
        <w:rPr>
          <w:b w:val="0"/>
          <w:i w:val="0"/>
        </w:rPr>
        <w:t>самообследование</w:t>
      </w:r>
      <w:proofErr w:type="spellEnd"/>
      <w:r w:rsidR="00DC1B57" w:rsidRPr="00DC1B57">
        <w:rPr>
          <w:b w:val="0"/>
          <w:i w:val="0"/>
        </w:rPr>
        <w:t>;</w:t>
      </w:r>
    </w:p>
    <w:p w:rsidR="003D40FC"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профилактический визит.</w:t>
      </w:r>
    </w:p>
    <w:p w:rsidR="00803DFF" w:rsidRPr="00803DFF" w:rsidRDefault="00803DFF" w:rsidP="00D32490">
      <w:pPr>
        <w:pStyle w:val="70"/>
        <w:spacing w:before="0" w:after="0" w:line="240" w:lineRule="auto"/>
        <w:ind w:firstLine="709"/>
        <w:rPr>
          <w:i w:val="0"/>
        </w:rPr>
      </w:pPr>
      <w:r>
        <w:rPr>
          <w:i w:val="0"/>
        </w:rPr>
        <w:t xml:space="preserve">Информирование. </w:t>
      </w:r>
      <w:r w:rsidRPr="00803DFF">
        <w:rPr>
          <w:b w:val="0"/>
          <w:i w:val="0"/>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8093C" w:rsidRDefault="00D72EE6" w:rsidP="00D32490">
      <w:pPr>
        <w:pStyle w:val="70"/>
        <w:spacing w:before="0" w:after="0" w:line="240" w:lineRule="auto"/>
        <w:ind w:firstLine="709"/>
        <w:rPr>
          <w:b w:val="0"/>
          <w:i w:val="0"/>
        </w:rPr>
      </w:pPr>
      <w:r w:rsidRPr="00D72EE6">
        <w:rPr>
          <w:i w:val="0"/>
        </w:rPr>
        <w:t>Обобщение правоприменительной практики.</w:t>
      </w:r>
      <w:r w:rsidRPr="00D72EE6">
        <w:rPr>
          <w:b w:val="0"/>
          <w:i w:val="0"/>
        </w:rPr>
        <w:t xml:space="preserve"> Доклад о правоприменительной пр</w:t>
      </w:r>
      <w:r>
        <w:rPr>
          <w:b w:val="0"/>
          <w:i w:val="0"/>
        </w:rPr>
        <w:t xml:space="preserve">актике готовится один раз в год </w:t>
      </w:r>
      <w:r w:rsidRPr="00D72EE6">
        <w:rPr>
          <w:b w:val="0"/>
          <w:i w:val="0"/>
        </w:rPr>
        <w:t>и размещается на официальном сайте контролирующего органа в информационно-телекоммуникационной сети "Интернет"</w:t>
      </w:r>
      <w:r>
        <w:rPr>
          <w:b w:val="0"/>
          <w:i w:val="0"/>
        </w:rPr>
        <w:t>.</w:t>
      </w:r>
    </w:p>
    <w:p w:rsidR="00D72EE6" w:rsidRDefault="00D72EE6" w:rsidP="00D32490">
      <w:pPr>
        <w:pStyle w:val="70"/>
        <w:spacing w:before="0" w:after="0" w:line="240" w:lineRule="auto"/>
        <w:ind w:firstLine="709"/>
        <w:rPr>
          <w:b w:val="0"/>
          <w:i w:val="0"/>
        </w:rPr>
      </w:pPr>
      <w:r w:rsidRPr="00D72EE6">
        <w:rPr>
          <w:i w:val="0"/>
        </w:rPr>
        <w:t>Предостережение</w:t>
      </w:r>
      <w:r w:rsidRPr="00D72EE6">
        <w:rPr>
          <w:b w:val="0"/>
          <w:i w:val="0"/>
        </w:rPr>
        <w:t xml:space="preserve"> о недопустимости нарушения обязательных требований объявляется и направляется контролируемому лицу в порядке, предусмотренном статьей 49 </w:t>
      </w:r>
      <w:r>
        <w:rPr>
          <w:b w:val="0"/>
          <w:i w:val="0"/>
        </w:rPr>
        <w:t>З</w:t>
      </w:r>
      <w:r w:rsidRPr="00D72EE6">
        <w:rPr>
          <w:b w:val="0"/>
          <w:i w:val="0"/>
        </w:rPr>
        <w:t>акона о контроле.</w:t>
      </w:r>
    </w:p>
    <w:p w:rsidR="00D72EE6" w:rsidRPr="00D72EE6" w:rsidRDefault="00D72EE6" w:rsidP="00D32490">
      <w:pPr>
        <w:widowControl w:val="0"/>
        <w:autoSpaceDE w:val="0"/>
        <w:autoSpaceDN w:val="0"/>
        <w:spacing w:after="0" w:line="240" w:lineRule="auto"/>
        <w:ind w:firstLine="709"/>
        <w:jc w:val="both"/>
        <w:outlineLvl w:val="2"/>
        <w:rPr>
          <w:rFonts w:ascii="Times New Roman" w:eastAsia="Times New Roman" w:hAnsi="Times New Roman"/>
          <w:sz w:val="28"/>
          <w:szCs w:val="20"/>
          <w:lang w:eastAsia="ru-RU"/>
        </w:rPr>
      </w:pPr>
      <w:r w:rsidRPr="00D72EE6">
        <w:rPr>
          <w:rFonts w:ascii="Times New Roman" w:eastAsia="Times New Roman" w:hAnsi="Times New Roman"/>
          <w:b/>
          <w:sz w:val="28"/>
          <w:szCs w:val="20"/>
          <w:lang w:eastAsia="ru-RU"/>
        </w:rPr>
        <w:t>Консультирование</w:t>
      </w:r>
      <w:r w:rsidR="000D3915">
        <w:rPr>
          <w:rFonts w:ascii="Times New Roman" w:eastAsia="Times New Roman" w:hAnsi="Times New Roman"/>
          <w:b/>
          <w:sz w:val="28"/>
          <w:szCs w:val="20"/>
          <w:lang w:eastAsia="ru-RU"/>
        </w:rPr>
        <w:t xml:space="preserve">. </w:t>
      </w:r>
      <w:r w:rsidRPr="00D72EE6">
        <w:rPr>
          <w:rFonts w:ascii="Times New Roman" w:eastAsia="Times New Roman" w:hAnsi="Times New Roman"/>
          <w:sz w:val="28"/>
          <w:szCs w:val="20"/>
          <w:lang w:eastAsia="ru-RU"/>
        </w:rPr>
        <w:t>Должностные лица контролирующего органа предоставляют контролируемым лицам консультирование по следующим вопросам (в том числе в письменном виде):</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организация и осуществление государственного контроля (надзора);</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порядок осуществления контрольных (надзорных) мероприятий;</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соблюдение обязательных требований;</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вопросы, содержащиеся в проверочных листах;</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проведенные контрольные (надзорные) мероприятия и проводимые профилактические мероприятия.</w:t>
      </w:r>
    </w:p>
    <w:p w:rsidR="00D72EE6" w:rsidRPr="00D72EE6" w:rsidRDefault="00D72EE6"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sidRPr="00D72EE6">
        <w:rPr>
          <w:rFonts w:ascii="Times New Roman" w:eastAsia="Times New Roman" w:hAnsi="Times New Roman"/>
          <w:sz w:val="28"/>
          <w:szCs w:val="20"/>
          <w:lang w:eastAsia="ru-RU"/>
        </w:rPr>
        <w:t>Консультирование предоставляется:</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при личном обращении - посредством телефонной связи, электронной почты, видео-конференц-связи;</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при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в ходе проведения профилактического мероприятия, контрольного (надзорного) мероприятия.</w:t>
      </w:r>
    </w:p>
    <w:p w:rsidR="000D3915" w:rsidRPr="000D3915" w:rsidRDefault="000D3915" w:rsidP="00D32490">
      <w:pPr>
        <w:pStyle w:val="70"/>
        <w:spacing w:before="0" w:after="0" w:line="240" w:lineRule="auto"/>
        <w:ind w:firstLine="709"/>
        <w:rPr>
          <w:b w:val="0"/>
          <w:i w:val="0"/>
        </w:rPr>
      </w:pPr>
      <w:proofErr w:type="spellStart"/>
      <w:r w:rsidRPr="000D3915">
        <w:rPr>
          <w:i w:val="0"/>
        </w:rPr>
        <w:t>Самообследование</w:t>
      </w:r>
      <w:proofErr w:type="spellEnd"/>
      <w:r w:rsidRPr="000D3915">
        <w:rPr>
          <w:i w:val="0"/>
        </w:rPr>
        <w:t>.</w:t>
      </w:r>
      <w:r>
        <w:rPr>
          <w:b w:val="0"/>
          <w:i w:val="0"/>
        </w:rPr>
        <w:t xml:space="preserve"> </w:t>
      </w:r>
      <w:r w:rsidRPr="000D3915">
        <w:rPr>
          <w:b w:val="0"/>
          <w:i w:val="0"/>
        </w:rPr>
        <w:t xml:space="preserve">Контролируемые лица, получившие высокую оценку соблюдения ими обязательных требований, по итогам </w:t>
      </w:r>
      <w:proofErr w:type="spellStart"/>
      <w:r w:rsidRPr="000D3915">
        <w:rPr>
          <w:b w:val="0"/>
          <w:i w:val="0"/>
        </w:rPr>
        <w:t>самообследования</w:t>
      </w:r>
      <w:proofErr w:type="spellEnd"/>
      <w:r w:rsidRPr="000D3915">
        <w:rPr>
          <w:b w:val="0"/>
          <w:i w:val="0"/>
        </w:rPr>
        <w:t xml:space="preserve"> вправе принять декларацию соблюдения обязательных требований.</w:t>
      </w:r>
    </w:p>
    <w:p w:rsidR="000D3915" w:rsidRPr="000D3915" w:rsidRDefault="000D3915" w:rsidP="00D32490">
      <w:pPr>
        <w:pStyle w:val="70"/>
        <w:spacing w:before="0" w:after="0" w:line="240" w:lineRule="auto"/>
        <w:ind w:firstLine="709"/>
        <w:rPr>
          <w:b w:val="0"/>
          <w:i w:val="0"/>
        </w:rPr>
      </w:pPr>
      <w:r w:rsidRPr="000D3915">
        <w:rPr>
          <w:b w:val="0"/>
          <w:i w:val="0"/>
        </w:rPr>
        <w:t>Декларация соблюдения обязательных требований направляется контролируемым лицом в контролирующий орган, который осуществляет ее регистрацию и размещает на своем официальном сайте в сети "Интернет".</w:t>
      </w:r>
    </w:p>
    <w:p w:rsidR="000D3915" w:rsidRPr="000D3915" w:rsidRDefault="000D3915" w:rsidP="00D32490">
      <w:pPr>
        <w:pStyle w:val="70"/>
        <w:spacing w:before="0" w:after="0" w:line="240" w:lineRule="auto"/>
        <w:ind w:firstLine="709"/>
        <w:rPr>
          <w:b w:val="0"/>
          <w:i w:val="0"/>
        </w:rPr>
      </w:pPr>
      <w:r w:rsidRPr="000D3915">
        <w:rPr>
          <w:b w:val="0"/>
          <w:i w:val="0"/>
        </w:rPr>
        <w:t xml:space="preserve">Срок действия декларации соблюдения обязательных требований составляет 3 года </w:t>
      </w:r>
      <w:proofErr w:type="gramStart"/>
      <w:r w:rsidRPr="000D3915">
        <w:rPr>
          <w:b w:val="0"/>
          <w:i w:val="0"/>
        </w:rPr>
        <w:t>с даты регистрации</w:t>
      </w:r>
      <w:proofErr w:type="gramEnd"/>
      <w:r w:rsidRPr="000D3915">
        <w:rPr>
          <w:b w:val="0"/>
          <w:i w:val="0"/>
        </w:rPr>
        <w:t xml:space="preserve"> указанной декларации контролирующим органом.</w:t>
      </w:r>
    </w:p>
    <w:p w:rsidR="000D3915" w:rsidRPr="000D3915" w:rsidRDefault="000D3915" w:rsidP="00D32490">
      <w:pPr>
        <w:pStyle w:val="70"/>
        <w:spacing w:before="0" w:after="0" w:line="240" w:lineRule="auto"/>
        <w:ind w:firstLine="709"/>
        <w:rPr>
          <w:b w:val="0"/>
          <w:i w:val="0"/>
        </w:rPr>
      </w:pPr>
      <w:r w:rsidRPr="000D3915">
        <w:rPr>
          <w:b w:val="0"/>
          <w:i w:val="0"/>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0D3915">
        <w:rPr>
          <w:b w:val="0"/>
          <w:i w:val="0"/>
        </w:rPr>
        <w:t>самообследовании</w:t>
      </w:r>
      <w:proofErr w:type="spellEnd"/>
      <w:r w:rsidRPr="000D3915">
        <w:rPr>
          <w:b w:val="0"/>
          <w:i w:val="0"/>
        </w:rPr>
        <w:t>, декларация соблюдения обязательных требований аннулируется решением, принимаемым по результатам контрольного (надзорного) мероприятия.</w:t>
      </w:r>
    </w:p>
    <w:p w:rsidR="000D3915" w:rsidRPr="000D3915" w:rsidRDefault="000D3915" w:rsidP="00D32490">
      <w:pPr>
        <w:pStyle w:val="70"/>
        <w:spacing w:before="0" w:after="0" w:line="240" w:lineRule="auto"/>
        <w:ind w:firstLine="709"/>
        <w:rPr>
          <w:b w:val="0"/>
          <w:i w:val="0"/>
        </w:rPr>
      </w:pPr>
      <w:r w:rsidRPr="000D3915">
        <w:rPr>
          <w:b w:val="0"/>
          <w:i w:val="0"/>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w:t>
      </w:r>
    </w:p>
    <w:p w:rsidR="00D72EE6" w:rsidRDefault="000D3915" w:rsidP="00D32490">
      <w:pPr>
        <w:pStyle w:val="70"/>
        <w:spacing w:before="0" w:after="0" w:line="240" w:lineRule="auto"/>
        <w:ind w:firstLine="709"/>
        <w:rPr>
          <w:b w:val="0"/>
          <w:i w:val="0"/>
        </w:rPr>
      </w:pPr>
      <w:r w:rsidRPr="000D3915">
        <w:rPr>
          <w:b w:val="0"/>
          <w:i w:val="0"/>
        </w:rPr>
        <w:t xml:space="preserve">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не ранее одного года </w:t>
      </w:r>
      <w:proofErr w:type="gramStart"/>
      <w:r w:rsidRPr="000D3915">
        <w:rPr>
          <w:b w:val="0"/>
          <w:i w:val="0"/>
        </w:rPr>
        <w:t>с даты</w:t>
      </w:r>
      <w:proofErr w:type="gramEnd"/>
      <w:r w:rsidRPr="000D3915">
        <w:rPr>
          <w:b w:val="0"/>
          <w:i w:val="0"/>
        </w:rPr>
        <w:t xml:space="preserve"> ее аннулирования.</w:t>
      </w:r>
    </w:p>
    <w:p w:rsidR="000D3915" w:rsidRPr="000D3915" w:rsidRDefault="000D3915" w:rsidP="00D32490">
      <w:pPr>
        <w:pStyle w:val="70"/>
        <w:spacing w:before="0" w:after="0" w:line="240" w:lineRule="auto"/>
        <w:ind w:firstLine="709"/>
        <w:rPr>
          <w:b w:val="0"/>
          <w:i w:val="0"/>
        </w:rPr>
      </w:pPr>
      <w:r w:rsidRPr="000D3915">
        <w:rPr>
          <w:i w:val="0"/>
        </w:rPr>
        <w:t>Профилактический визит</w:t>
      </w:r>
      <w:r w:rsidRPr="000D3915">
        <w:rPr>
          <w:b w:val="0"/>
          <w:i w:val="0"/>
        </w:rPr>
        <w:t xml:space="preserve">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видео-конференц-связи.</w:t>
      </w:r>
    </w:p>
    <w:p w:rsidR="000D3915" w:rsidRPr="000D3915" w:rsidRDefault="000D3915" w:rsidP="00D32490">
      <w:pPr>
        <w:pStyle w:val="70"/>
        <w:spacing w:before="0" w:after="0" w:line="240" w:lineRule="auto"/>
        <w:ind w:firstLine="709"/>
        <w:rPr>
          <w:b w:val="0"/>
          <w:i w:val="0"/>
        </w:rPr>
      </w:pPr>
      <w:proofErr w:type="gramStart"/>
      <w:r w:rsidRPr="000D3915">
        <w:rPr>
          <w:b w:val="0"/>
          <w:i w:val="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0D3915" w:rsidRPr="000D3915" w:rsidRDefault="000D3915" w:rsidP="00D32490">
      <w:pPr>
        <w:pStyle w:val="70"/>
        <w:spacing w:before="0" w:after="0" w:line="240" w:lineRule="auto"/>
        <w:ind w:firstLine="709"/>
        <w:rPr>
          <w:b w:val="0"/>
          <w:i w:val="0"/>
        </w:rPr>
      </w:pPr>
      <w:r w:rsidRPr="000D3915">
        <w:rPr>
          <w:i w:val="0"/>
        </w:rPr>
        <w:t>Обязательные профилактические визиты</w:t>
      </w:r>
      <w:r w:rsidRPr="000D3915">
        <w:rPr>
          <w:b w:val="0"/>
          <w:i w:val="0"/>
        </w:rPr>
        <w:t xml:space="preserve"> проводятся в отношении:</w:t>
      </w:r>
    </w:p>
    <w:p w:rsidR="000D3915" w:rsidRPr="000D3915" w:rsidRDefault="000D3915" w:rsidP="00D32490">
      <w:pPr>
        <w:pStyle w:val="70"/>
        <w:spacing w:before="0" w:after="0" w:line="240" w:lineRule="auto"/>
        <w:ind w:firstLine="709"/>
        <w:rPr>
          <w:b w:val="0"/>
          <w:i w:val="0"/>
        </w:rPr>
      </w:pPr>
      <w:r w:rsidRPr="000D3915">
        <w:rPr>
          <w:b w:val="0"/>
          <w:i w:val="0"/>
        </w:rPr>
        <w:t>контролируемых лиц, приступающих к осуществлению следующих видов деятельности:</w:t>
      </w:r>
    </w:p>
    <w:p w:rsidR="000D3915" w:rsidRPr="000D3915" w:rsidRDefault="000D3915" w:rsidP="00D32490">
      <w:pPr>
        <w:pStyle w:val="70"/>
        <w:spacing w:before="0" w:after="0" w:line="240" w:lineRule="auto"/>
        <w:ind w:firstLine="709"/>
        <w:rPr>
          <w:b w:val="0"/>
          <w:i w:val="0"/>
        </w:rPr>
      </w:pPr>
      <w:r w:rsidRPr="000D3915">
        <w:rPr>
          <w:b w:val="0"/>
          <w:i w:val="0"/>
        </w:rPr>
        <w:t xml:space="preserve">деятельность по перевозке пассажиров, грузов, багажа и </w:t>
      </w:r>
      <w:proofErr w:type="spellStart"/>
      <w:r w:rsidRPr="000D3915">
        <w:rPr>
          <w:b w:val="0"/>
          <w:i w:val="0"/>
        </w:rPr>
        <w:t>грузобагажа</w:t>
      </w:r>
      <w:proofErr w:type="spellEnd"/>
      <w:r w:rsidRPr="000D3915">
        <w:rPr>
          <w:b w:val="0"/>
          <w:i w:val="0"/>
        </w:rPr>
        <w:t xml:space="preserve"> железнодорожным транспортом;</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перевозке опасных грузов железнодорожным транспортом;</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эксплуатации инфраструктуры железнодорожного транспорта общего пользования;</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эксплуатации железнодорожного подвижного состава;</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обслуживанию и ремонту железнодорожного подвижного состава и его составных частей;</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обслуживанию и ремонту инфраструктуры железнодорожного транспорта общего пользования и ее составных частей подсистем и элементов составных частей подсистем;</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эксплуатации железнодорожных путей необщего пользования;</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обслуживанию и ремонту железнодорожных путей необщего пользования и его составных частей подсистем и элементов составных частей подсистем;</w:t>
      </w:r>
    </w:p>
    <w:p w:rsidR="000D3915" w:rsidRPr="000D3915" w:rsidRDefault="000D3915" w:rsidP="00D32490">
      <w:pPr>
        <w:pStyle w:val="70"/>
        <w:spacing w:before="0" w:after="0" w:line="240" w:lineRule="auto"/>
        <w:ind w:firstLine="709"/>
        <w:rPr>
          <w:b w:val="0"/>
          <w:i w:val="0"/>
        </w:rPr>
      </w:pPr>
      <w:r w:rsidRPr="000D3915">
        <w:rPr>
          <w:b w:val="0"/>
          <w:i w:val="0"/>
        </w:rPr>
        <w:t>погрузочно-разгрузочная деятельность применительно к опасным грузам на железнодорожном транспорте;</w:t>
      </w:r>
    </w:p>
    <w:p w:rsidR="000D3915" w:rsidRPr="000D3915" w:rsidRDefault="000D3915" w:rsidP="00D32490">
      <w:pPr>
        <w:pStyle w:val="70"/>
        <w:spacing w:before="0" w:after="0" w:line="240" w:lineRule="auto"/>
        <w:ind w:firstLine="709"/>
        <w:rPr>
          <w:b w:val="0"/>
          <w:i w:val="0"/>
        </w:rPr>
      </w:pPr>
      <w:r w:rsidRPr="000D3915">
        <w:rPr>
          <w:b w:val="0"/>
          <w:i w:val="0"/>
        </w:rPr>
        <w:t>объектов контроля, отнесенных к категориям чрезвычайно высокого, высокого и значительного риска.</w:t>
      </w:r>
    </w:p>
    <w:p w:rsidR="008D2768" w:rsidRDefault="000D3915" w:rsidP="00D32490">
      <w:pPr>
        <w:pStyle w:val="70"/>
        <w:spacing w:before="0" w:after="0" w:line="240" w:lineRule="auto"/>
        <w:ind w:firstLine="709"/>
        <w:rPr>
          <w:b w:val="0"/>
          <w:i w:val="0"/>
        </w:rPr>
      </w:pPr>
      <w:r w:rsidRPr="000D3915">
        <w:rPr>
          <w:b w:val="0"/>
          <w:i w:val="0"/>
        </w:rP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8D2768" w:rsidRDefault="008D2768" w:rsidP="00E17A3F">
      <w:pPr>
        <w:pStyle w:val="70"/>
        <w:spacing w:before="0" w:after="0" w:line="240" w:lineRule="auto"/>
        <w:ind w:firstLine="709"/>
        <w:rPr>
          <w:b w:val="0"/>
          <w:i w:val="0"/>
        </w:rPr>
      </w:pPr>
      <w:r w:rsidRPr="008D2768">
        <w:rPr>
          <w:i w:val="0"/>
        </w:rPr>
        <w:t>Выездное обследование</w:t>
      </w:r>
      <w:r w:rsidR="00E17A3F">
        <w:rPr>
          <w:i w:val="0"/>
        </w:rPr>
        <w:t xml:space="preserve"> </w:t>
      </w:r>
      <w:r>
        <w:rPr>
          <w:b w:val="0"/>
          <w:i w:val="0"/>
        </w:rPr>
        <w:t>(контрольное</w:t>
      </w:r>
      <w:r w:rsidRPr="008D2768">
        <w:rPr>
          <w:b w:val="0"/>
          <w:i w:val="0"/>
        </w:rPr>
        <w:t xml:space="preserve"> (надзорн</w:t>
      </w:r>
      <w:r>
        <w:rPr>
          <w:b w:val="0"/>
          <w:i w:val="0"/>
        </w:rPr>
        <w:t>ое</w:t>
      </w:r>
      <w:r w:rsidRPr="008D2768">
        <w:rPr>
          <w:b w:val="0"/>
          <w:i w:val="0"/>
        </w:rPr>
        <w:t>) мероприяти</w:t>
      </w:r>
      <w:r>
        <w:rPr>
          <w:b w:val="0"/>
          <w:i w:val="0"/>
        </w:rPr>
        <w:t>е</w:t>
      </w:r>
      <w:r w:rsidRPr="008D2768">
        <w:rPr>
          <w:b w:val="0"/>
          <w:i w:val="0"/>
        </w:rPr>
        <w:t xml:space="preserve"> без взаимодействия с контролируемым лицом</w:t>
      </w:r>
      <w:r>
        <w:rPr>
          <w:b w:val="0"/>
          <w:i w:val="0"/>
        </w:rPr>
        <w:t>)</w:t>
      </w:r>
      <w:r w:rsidR="00E17A3F">
        <w:rPr>
          <w:b w:val="0"/>
          <w:i w:val="0"/>
        </w:rPr>
        <w:t>.</w:t>
      </w:r>
    </w:p>
    <w:p w:rsidR="008D2768" w:rsidRPr="008D2768" w:rsidRDefault="008D2768" w:rsidP="00D32490">
      <w:pPr>
        <w:pStyle w:val="70"/>
        <w:spacing w:before="0" w:after="0" w:line="240" w:lineRule="auto"/>
        <w:ind w:firstLine="709"/>
        <w:rPr>
          <w:b w:val="0"/>
          <w:i w:val="0"/>
        </w:rPr>
      </w:pPr>
      <w:r w:rsidRPr="008D2768">
        <w:rPr>
          <w:b w:val="0"/>
          <w:i w:val="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D2768" w:rsidRPr="008D2768" w:rsidRDefault="008D2768" w:rsidP="00D32490">
      <w:pPr>
        <w:pStyle w:val="70"/>
        <w:spacing w:before="0" w:after="0" w:line="240" w:lineRule="auto"/>
        <w:ind w:firstLine="709"/>
        <w:rPr>
          <w:b w:val="0"/>
          <w:i w:val="0"/>
        </w:rPr>
      </w:pPr>
      <w:r>
        <w:rPr>
          <w:b w:val="0"/>
          <w:i w:val="0"/>
        </w:rPr>
        <w:t xml:space="preserve">- </w:t>
      </w:r>
      <w:r w:rsidRPr="008D2768">
        <w:rPr>
          <w:b w:val="0"/>
          <w:i w:val="0"/>
        </w:rPr>
        <w:t>осмотр;</w:t>
      </w:r>
    </w:p>
    <w:p w:rsidR="008D2768" w:rsidRPr="008D2768" w:rsidRDefault="008D2768" w:rsidP="00D32490">
      <w:pPr>
        <w:pStyle w:val="70"/>
        <w:spacing w:before="0" w:after="0" w:line="240" w:lineRule="auto"/>
        <w:ind w:firstLine="709"/>
        <w:rPr>
          <w:b w:val="0"/>
          <w:i w:val="0"/>
        </w:rPr>
      </w:pPr>
      <w:r>
        <w:rPr>
          <w:b w:val="0"/>
          <w:i w:val="0"/>
        </w:rPr>
        <w:t xml:space="preserve">- </w:t>
      </w:r>
      <w:r w:rsidRPr="008D2768">
        <w:rPr>
          <w:b w:val="0"/>
          <w:i w:val="0"/>
        </w:rPr>
        <w:t>инструментальное обследование (с применением видеозаписи);</w:t>
      </w:r>
    </w:p>
    <w:p w:rsidR="008D2768" w:rsidRPr="008D2768" w:rsidRDefault="008D2768" w:rsidP="00D32490">
      <w:pPr>
        <w:pStyle w:val="70"/>
        <w:spacing w:before="0" w:after="0" w:line="240" w:lineRule="auto"/>
        <w:ind w:firstLine="709"/>
        <w:rPr>
          <w:b w:val="0"/>
          <w:i w:val="0"/>
        </w:rPr>
      </w:pPr>
      <w:r>
        <w:rPr>
          <w:b w:val="0"/>
          <w:i w:val="0"/>
        </w:rPr>
        <w:t xml:space="preserve">- </w:t>
      </w:r>
      <w:r w:rsidRPr="008D2768">
        <w:rPr>
          <w:b w:val="0"/>
          <w:i w:val="0"/>
        </w:rPr>
        <w:t>экспертиза.</w:t>
      </w:r>
    </w:p>
    <w:p w:rsidR="008D2768" w:rsidRPr="008D2768" w:rsidRDefault="008D2768" w:rsidP="00D32490">
      <w:pPr>
        <w:pStyle w:val="70"/>
        <w:spacing w:before="0" w:after="0" w:line="240" w:lineRule="auto"/>
        <w:ind w:firstLine="709"/>
        <w:rPr>
          <w:b w:val="0"/>
          <w:i w:val="0"/>
        </w:rPr>
      </w:pPr>
      <w:r w:rsidRPr="008D2768">
        <w:rPr>
          <w:b w:val="0"/>
          <w:i w:val="0"/>
        </w:rPr>
        <w:t>Выездное обследование проводится без информирования контролируемого лица.</w:t>
      </w:r>
    </w:p>
    <w:p w:rsidR="00C8093C" w:rsidRDefault="008D2768" w:rsidP="00D32490">
      <w:pPr>
        <w:pStyle w:val="70"/>
        <w:spacing w:before="0" w:after="0" w:line="240" w:lineRule="auto"/>
        <w:ind w:firstLine="709"/>
        <w:rPr>
          <w:b w:val="0"/>
          <w:i w:val="0"/>
        </w:rPr>
      </w:pPr>
      <w:r w:rsidRPr="008D2768">
        <w:rPr>
          <w:b w:val="0"/>
          <w:i w:val="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Pr>
          <w:b w:val="0"/>
          <w:i w:val="0"/>
        </w:rPr>
        <w:t>З</w:t>
      </w:r>
      <w:r w:rsidRPr="008D2768">
        <w:rPr>
          <w:b w:val="0"/>
          <w:i w:val="0"/>
        </w:rPr>
        <w:t>аконом о виде контроля.</w:t>
      </w:r>
    </w:p>
    <w:p w:rsidR="00C8093C" w:rsidRDefault="00C8093C" w:rsidP="00D32490">
      <w:pPr>
        <w:pStyle w:val="70"/>
        <w:spacing w:before="0" w:after="0" w:line="240" w:lineRule="auto"/>
        <w:ind w:firstLine="709"/>
        <w:rPr>
          <w:b w:val="0"/>
          <w:i w:val="0"/>
        </w:rPr>
      </w:pPr>
    </w:p>
    <w:p w:rsidR="00EF6821" w:rsidRDefault="00EF6821" w:rsidP="00D32490">
      <w:pPr>
        <w:pStyle w:val="70"/>
        <w:spacing w:before="0" w:after="0" w:line="240" w:lineRule="auto"/>
        <w:ind w:firstLine="709"/>
        <w:rPr>
          <w:b w:val="0"/>
          <w:i w:val="0"/>
        </w:rPr>
      </w:pPr>
      <w:r>
        <w:rPr>
          <w:b w:val="0"/>
          <w:i w:val="0"/>
        </w:rPr>
        <w:t>В</w:t>
      </w:r>
      <w:r w:rsidRPr="00EF6821">
        <w:rPr>
          <w:b w:val="0"/>
          <w:i w:val="0"/>
        </w:rPr>
        <w:t xml:space="preserve"> связи с принятием </w:t>
      </w:r>
      <w:r>
        <w:rPr>
          <w:b w:val="0"/>
          <w:i w:val="0"/>
        </w:rPr>
        <w:t>З</w:t>
      </w:r>
      <w:r w:rsidRPr="00EF6821">
        <w:rPr>
          <w:b w:val="0"/>
          <w:i w:val="0"/>
        </w:rPr>
        <w:t>акона</w:t>
      </w:r>
      <w:r>
        <w:rPr>
          <w:b w:val="0"/>
          <w:i w:val="0"/>
        </w:rPr>
        <w:t xml:space="preserve"> о контроле</w:t>
      </w:r>
      <w:r w:rsidRPr="00EF6821">
        <w:rPr>
          <w:b w:val="0"/>
          <w:i w:val="0"/>
        </w:rPr>
        <w:t xml:space="preserve"> федеральны</w:t>
      </w:r>
      <w:r>
        <w:rPr>
          <w:b w:val="0"/>
          <w:i w:val="0"/>
        </w:rPr>
        <w:t>м</w:t>
      </w:r>
      <w:r w:rsidRPr="00EF6821">
        <w:rPr>
          <w:b w:val="0"/>
          <w:i w:val="0"/>
        </w:rPr>
        <w:t xml:space="preserve"> закон</w:t>
      </w:r>
      <w:r>
        <w:rPr>
          <w:b w:val="0"/>
          <w:i w:val="0"/>
        </w:rPr>
        <w:t>ом</w:t>
      </w:r>
      <w:r w:rsidRPr="00EF6821">
        <w:rPr>
          <w:b w:val="0"/>
          <w:i w:val="0"/>
        </w:rPr>
        <w:t xml:space="preserve"> </w:t>
      </w:r>
      <w:r>
        <w:rPr>
          <w:b w:val="0"/>
          <w:i w:val="0"/>
        </w:rPr>
        <w:t>Р</w:t>
      </w:r>
      <w:r w:rsidRPr="00EF6821">
        <w:rPr>
          <w:b w:val="0"/>
          <w:i w:val="0"/>
        </w:rPr>
        <w:t xml:space="preserve">оссийской </w:t>
      </w:r>
      <w:r>
        <w:rPr>
          <w:b w:val="0"/>
          <w:i w:val="0"/>
        </w:rPr>
        <w:t>Ф</w:t>
      </w:r>
      <w:r w:rsidRPr="00EF6821">
        <w:rPr>
          <w:b w:val="0"/>
          <w:i w:val="0"/>
        </w:rPr>
        <w:t>едерации</w:t>
      </w:r>
      <w:r>
        <w:rPr>
          <w:b w:val="0"/>
          <w:i w:val="0"/>
        </w:rPr>
        <w:t xml:space="preserve"> от 11.06.2021 № 170-ФЗ были </w:t>
      </w:r>
      <w:r w:rsidRPr="00EF6821">
        <w:rPr>
          <w:b w:val="0"/>
          <w:i w:val="0"/>
        </w:rPr>
        <w:t>внесен</w:t>
      </w:r>
      <w:r>
        <w:rPr>
          <w:b w:val="0"/>
          <w:i w:val="0"/>
        </w:rPr>
        <w:t xml:space="preserve">ы изменения </w:t>
      </w:r>
      <w:r w:rsidRPr="00EF6821">
        <w:rPr>
          <w:b w:val="0"/>
          <w:i w:val="0"/>
        </w:rPr>
        <w:t xml:space="preserve">в </w:t>
      </w:r>
      <w:r>
        <w:rPr>
          <w:b w:val="0"/>
          <w:i w:val="0"/>
        </w:rPr>
        <w:t>отдельные законодательные акты Р</w:t>
      </w:r>
      <w:r w:rsidRPr="00EF6821">
        <w:rPr>
          <w:b w:val="0"/>
          <w:i w:val="0"/>
        </w:rPr>
        <w:t xml:space="preserve">оссийской </w:t>
      </w:r>
      <w:r>
        <w:rPr>
          <w:b w:val="0"/>
          <w:i w:val="0"/>
        </w:rPr>
        <w:t>Ф</w:t>
      </w:r>
      <w:r w:rsidRPr="00EF6821">
        <w:rPr>
          <w:b w:val="0"/>
          <w:i w:val="0"/>
        </w:rPr>
        <w:t>едерации</w:t>
      </w:r>
      <w:r w:rsidR="00A54F9C">
        <w:rPr>
          <w:b w:val="0"/>
          <w:i w:val="0"/>
        </w:rPr>
        <w:t>, в том числе:</w:t>
      </w:r>
    </w:p>
    <w:p w:rsidR="00EF6821" w:rsidRP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Федеральный закон от 21 декабря 1994 года N 69-ФЗ "О пожарной безопасности"</w:t>
      </w:r>
      <w:r>
        <w:rPr>
          <w:b w:val="0"/>
          <w:i w:val="0"/>
        </w:rPr>
        <w:t>;</w:t>
      </w:r>
    </w:p>
    <w:p w:rsid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Федерального закона от 24 ноября 1995 года N 181-ФЗ "О социальной защите инвалидов в Российской Федерации"</w:t>
      </w:r>
      <w:r>
        <w:rPr>
          <w:b w:val="0"/>
          <w:i w:val="0"/>
        </w:rPr>
        <w:t>;</w:t>
      </w:r>
    </w:p>
    <w:p w:rsid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Федеральный закон от 10 января 2003 года N 17-ФЗ "О железнодорожном транспорте в Российской Федерации"</w:t>
      </w:r>
      <w:r>
        <w:rPr>
          <w:b w:val="0"/>
          <w:i w:val="0"/>
        </w:rPr>
        <w:t>;</w:t>
      </w:r>
    </w:p>
    <w:p w:rsid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i w:val="0"/>
        </w:rPr>
        <w:t>;</w:t>
      </w:r>
    </w:p>
    <w:p w:rsid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Федеральный закон от 4 мая 2011 года N 99-ФЗ "О лицензировании отдельных видов деятельности"</w:t>
      </w:r>
      <w:r w:rsidR="00832533">
        <w:rPr>
          <w:b w:val="0"/>
          <w:i w:val="0"/>
        </w:rPr>
        <w:t xml:space="preserve"> (далее – Федеральный закон 99-ФЗ)</w:t>
      </w:r>
      <w:r>
        <w:rPr>
          <w:b w:val="0"/>
          <w:i w:val="0"/>
        </w:rPr>
        <w:t>.</w:t>
      </w:r>
    </w:p>
    <w:p w:rsidR="00950F24" w:rsidRDefault="00950F24" w:rsidP="00950F24">
      <w:pPr>
        <w:pStyle w:val="70"/>
        <w:spacing w:before="0" w:after="0" w:line="240" w:lineRule="auto"/>
        <w:ind w:firstLine="709"/>
        <w:rPr>
          <w:i w:val="0"/>
        </w:rPr>
      </w:pPr>
    </w:p>
    <w:p w:rsidR="00E17A3F" w:rsidRPr="00832533" w:rsidRDefault="00E91236" w:rsidP="00950F24">
      <w:pPr>
        <w:pStyle w:val="70"/>
        <w:spacing w:before="0" w:after="0" w:line="240" w:lineRule="auto"/>
        <w:ind w:firstLine="709"/>
        <w:rPr>
          <w:i w:val="0"/>
        </w:rPr>
      </w:pPr>
      <w:r>
        <w:rPr>
          <w:i w:val="0"/>
        </w:rPr>
        <w:t>Из перечисленных законов</w:t>
      </w:r>
      <w:r w:rsidRPr="00E91236">
        <w:rPr>
          <w:i w:val="0"/>
        </w:rPr>
        <w:t xml:space="preserve"> </w:t>
      </w:r>
      <w:r w:rsidRPr="00E17A3F">
        <w:rPr>
          <w:i w:val="0"/>
        </w:rPr>
        <w:t>Российской Федерации</w:t>
      </w:r>
      <w:r>
        <w:rPr>
          <w:i w:val="0"/>
        </w:rPr>
        <w:t>, применительно к железнодорожному транспорту, наиболее изменилось л</w:t>
      </w:r>
      <w:r w:rsidR="00E17A3F" w:rsidRPr="00E17A3F">
        <w:rPr>
          <w:i w:val="0"/>
        </w:rPr>
        <w:t>ицензирование</w:t>
      </w:r>
      <w:r>
        <w:rPr>
          <w:i w:val="0"/>
        </w:rPr>
        <w:t>.</w:t>
      </w:r>
      <w:r w:rsidR="00E17A3F" w:rsidRPr="00E17A3F">
        <w:rPr>
          <w:i w:val="0"/>
        </w:rPr>
        <w:t xml:space="preserve"> </w:t>
      </w:r>
    </w:p>
    <w:p w:rsidR="002D6E8F" w:rsidRDefault="00950F24" w:rsidP="00E17A3F">
      <w:pPr>
        <w:pStyle w:val="70"/>
        <w:spacing w:before="0" w:after="0" w:line="240" w:lineRule="auto"/>
        <w:ind w:firstLine="709"/>
        <w:rPr>
          <w:b w:val="0"/>
          <w:i w:val="0"/>
        </w:rPr>
      </w:pPr>
      <w:r w:rsidRPr="00950F24">
        <w:rPr>
          <w:b w:val="0"/>
          <w:i w:val="0"/>
        </w:rPr>
        <w:t xml:space="preserve">Приложением N 14 «Особенности разрешительных режимов в сфере транспорта» к постановлению Правительства Российской Федерации от 12 марта 2022 г. N 353 установлено, что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w:t>
      </w:r>
    </w:p>
    <w:p w:rsidR="00E17A3F" w:rsidRPr="00326A09" w:rsidRDefault="00E17A3F" w:rsidP="00E17A3F">
      <w:pPr>
        <w:pStyle w:val="70"/>
        <w:spacing w:before="0" w:after="0" w:line="240" w:lineRule="auto"/>
        <w:ind w:firstLine="709"/>
        <w:rPr>
          <w:b w:val="0"/>
          <w:i w:val="0"/>
        </w:rPr>
      </w:pPr>
      <w:r w:rsidRPr="00832533">
        <w:rPr>
          <w:b w:val="0"/>
          <w:i w:val="0"/>
        </w:rPr>
        <w:t xml:space="preserve">С 01.03.2022 </w:t>
      </w:r>
      <w:r w:rsidR="00950F24">
        <w:rPr>
          <w:b w:val="0"/>
          <w:i w:val="0"/>
        </w:rPr>
        <w:t>контроль за соблюдением</w:t>
      </w:r>
      <w:r w:rsidRPr="00832533">
        <w:rPr>
          <w:b w:val="0"/>
          <w:i w:val="0"/>
        </w:rPr>
        <w:t xml:space="preserve"> лицензионных требований в отношении </w:t>
      </w:r>
      <w:r w:rsidR="00950F24">
        <w:rPr>
          <w:b w:val="0"/>
          <w:i w:val="0"/>
        </w:rPr>
        <w:t xml:space="preserve">соискателя лицензии, </w:t>
      </w:r>
      <w:r w:rsidRPr="00832533">
        <w:rPr>
          <w:b w:val="0"/>
          <w:i w:val="0"/>
        </w:rPr>
        <w:t>лицензиат</w:t>
      </w:r>
      <w:r w:rsidR="00950F24">
        <w:rPr>
          <w:b w:val="0"/>
          <w:i w:val="0"/>
        </w:rPr>
        <w:t>а</w:t>
      </w:r>
      <w:r w:rsidRPr="00832533">
        <w:rPr>
          <w:b w:val="0"/>
          <w:i w:val="0"/>
        </w:rPr>
        <w:t xml:space="preserve"> </w:t>
      </w:r>
      <w:proofErr w:type="gramStart"/>
      <w:r w:rsidRPr="00832533">
        <w:rPr>
          <w:b w:val="0"/>
          <w:i w:val="0"/>
        </w:rPr>
        <w:t>будет</w:t>
      </w:r>
      <w:proofErr w:type="gramEnd"/>
      <w:r w:rsidRPr="00832533">
        <w:rPr>
          <w:b w:val="0"/>
          <w:i w:val="0"/>
        </w:rPr>
        <w:t xml:space="preserve"> осуществляется не в рамках внеплановых проверок, как это осуществлялось ранее, а в рамках процедуры оценки соответствия лицензионным требованиям, </w:t>
      </w:r>
      <w:bookmarkStart w:id="1" w:name="_GoBack"/>
      <w:bookmarkEnd w:id="1"/>
      <w:r w:rsidRPr="00832533">
        <w:rPr>
          <w:b w:val="0"/>
          <w:i w:val="0"/>
        </w:rPr>
        <w:t>порядок проведения которой урегулирован</w:t>
      </w:r>
      <w:r>
        <w:rPr>
          <w:b w:val="0"/>
          <w:i w:val="0"/>
        </w:rPr>
        <w:t xml:space="preserve"> Федеральным законом</w:t>
      </w:r>
      <w:r w:rsidRPr="00832533">
        <w:rPr>
          <w:b w:val="0"/>
          <w:i w:val="0"/>
        </w:rPr>
        <w:t xml:space="preserve"> 99-ФЗ в редакции Закона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Статья 19. Оценка соблюдения соискателем лицензии, лицензиатом лицензионных требований</w:t>
      </w:r>
    </w:p>
    <w:p w:rsidR="00E17A3F" w:rsidRPr="003D040C" w:rsidRDefault="00E17A3F" w:rsidP="00E17A3F">
      <w:pPr>
        <w:pStyle w:val="70"/>
        <w:spacing w:before="0" w:after="0" w:line="240" w:lineRule="auto"/>
        <w:ind w:firstLine="709"/>
        <w:rPr>
          <w:b w:val="0"/>
        </w:rPr>
      </w:pPr>
      <w:r w:rsidRPr="003D040C">
        <w:rPr>
          <w:b w:val="0"/>
        </w:rPr>
        <w:t>(в ред. Федерального закона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Оценка соблюдения соискателем лицензии, лицензиатом лицензионных требований проводится в форме:</w:t>
      </w:r>
    </w:p>
    <w:p w:rsidR="00E17A3F" w:rsidRPr="00326A09" w:rsidRDefault="00E17A3F" w:rsidP="00E17A3F">
      <w:pPr>
        <w:pStyle w:val="70"/>
        <w:spacing w:before="0" w:after="0" w:line="240" w:lineRule="auto"/>
        <w:ind w:firstLine="709"/>
        <w:rPr>
          <w:b w:val="0"/>
          <w:i w:val="0"/>
        </w:rPr>
      </w:pPr>
      <w:r w:rsidRPr="00326A09">
        <w:rPr>
          <w:b w:val="0"/>
          <w:i w:val="0"/>
        </w:rP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E17A3F" w:rsidRPr="00326A09" w:rsidRDefault="00E17A3F" w:rsidP="00E17A3F">
      <w:pPr>
        <w:pStyle w:val="70"/>
        <w:spacing w:before="0" w:after="0" w:line="240" w:lineRule="auto"/>
        <w:ind w:firstLine="709"/>
        <w:rPr>
          <w:b w:val="0"/>
          <w:i w:val="0"/>
        </w:rPr>
      </w:pPr>
      <w:r w:rsidRPr="00326A09">
        <w:rPr>
          <w:b w:val="0"/>
          <w:i w:val="0"/>
        </w:rP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E17A3F" w:rsidRPr="00326A09" w:rsidRDefault="00E17A3F" w:rsidP="00E17A3F">
      <w:pPr>
        <w:pStyle w:val="70"/>
        <w:spacing w:before="0" w:after="0" w:line="240" w:lineRule="auto"/>
        <w:ind w:firstLine="709"/>
        <w:rPr>
          <w:b w:val="0"/>
          <w:i w:val="0"/>
        </w:rPr>
      </w:pPr>
      <w:r w:rsidRPr="00326A09">
        <w:rPr>
          <w:b w:val="0"/>
          <w:i w:val="0"/>
        </w:rP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Статья 19.1. Оценка соответствия соискателя лицензии или лицензиата лицензионным требованиям</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введена</w:t>
      </w:r>
      <w:proofErr w:type="gramEnd"/>
      <w:r w:rsidRPr="003D040C">
        <w:rPr>
          <w:b w:val="0"/>
        </w:rPr>
        <w:t xml:space="preserve"> Федеральным законом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1. Лицензирующий орган проводит оценку соответствия лицензионным требованиям в отношении:</w:t>
      </w:r>
    </w:p>
    <w:p w:rsidR="00E17A3F" w:rsidRPr="00326A09" w:rsidRDefault="00E17A3F" w:rsidP="00E17A3F">
      <w:pPr>
        <w:pStyle w:val="70"/>
        <w:spacing w:before="0" w:after="0" w:line="240" w:lineRule="auto"/>
        <w:ind w:firstLine="709"/>
        <w:rPr>
          <w:b w:val="0"/>
          <w:i w:val="0"/>
        </w:rPr>
      </w:pPr>
      <w:r w:rsidRPr="00326A09">
        <w:rPr>
          <w:b w:val="0"/>
          <w:i w:val="0"/>
        </w:rP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E17A3F" w:rsidRPr="003D040C" w:rsidRDefault="00E17A3F" w:rsidP="00E17A3F">
      <w:pPr>
        <w:pStyle w:val="70"/>
        <w:spacing w:before="0" w:after="0" w:line="240" w:lineRule="auto"/>
        <w:ind w:firstLine="709"/>
        <w:rPr>
          <w:b w:val="0"/>
        </w:rPr>
      </w:pPr>
      <w:r w:rsidRPr="003D040C">
        <w:rPr>
          <w:b w:val="0"/>
        </w:rPr>
        <w:t>(ч. 1 ст. 13</w:t>
      </w:r>
      <w:proofErr w:type="gramStart"/>
      <w:r w:rsidRPr="003D040C">
        <w:rPr>
          <w:b w:val="0"/>
        </w:rPr>
        <w:t xml:space="preserve"> Д</w:t>
      </w:r>
      <w:proofErr w:type="gramEnd"/>
      <w:r w:rsidRPr="003D040C">
        <w:rPr>
          <w:b w:val="0"/>
        </w:rPr>
        <w:t xml:space="preserve">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w:t>
      </w:r>
      <w:proofErr w:type="gramStart"/>
      <w:r w:rsidRPr="003D040C">
        <w:rPr>
          <w:b w:val="0"/>
        </w:rPr>
        <w:t>предпринимателем</w:t>
      </w:r>
      <w:proofErr w:type="gramEnd"/>
      <w:r w:rsidRPr="003D040C">
        <w:rPr>
          <w:b w:val="0"/>
        </w:rPr>
        <w:t xml:space="preserve"> и в </w:t>
      </w:r>
      <w:proofErr w:type="gramStart"/>
      <w:r w:rsidRPr="003D040C">
        <w:rPr>
          <w:b w:val="0"/>
        </w:rPr>
        <w:t>котором</w:t>
      </w:r>
      <w:proofErr w:type="gramEnd"/>
      <w:r w:rsidRPr="003D040C">
        <w:rPr>
          <w:b w:val="0"/>
        </w:rPr>
        <w:t xml:space="preserve"> указываются…)</w:t>
      </w:r>
    </w:p>
    <w:p w:rsidR="00E17A3F" w:rsidRPr="00326A09" w:rsidRDefault="00E17A3F" w:rsidP="00E17A3F">
      <w:pPr>
        <w:pStyle w:val="70"/>
        <w:spacing w:before="0" w:after="0" w:line="240" w:lineRule="auto"/>
        <w:ind w:firstLine="709"/>
        <w:rPr>
          <w:b w:val="0"/>
          <w:i w:val="0"/>
        </w:rPr>
      </w:pPr>
      <w:proofErr w:type="gramStart"/>
      <w:r w:rsidRPr="00326A09">
        <w:rPr>
          <w:b w:val="0"/>
          <w:i w:val="0"/>
        </w:rP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roofErr w:type="gramEnd"/>
    </w:p>
    <w:p w:rsidR="00E17A3F" w:rsidRPr="00326A09" w:rsidRDefault="00E17A3F" w:rsidP="00E17A3F">
      <w:pPr>
        <w:pStyle w:val="70"/>
        <w:spacing w:before="0" w:after="0" w:line="240" w:lineRule="auto"/>
        <w:ind w:firstLine="709"/>
        <w:rPr>
          <w:b w:val="0"/>
          <w:i w:val="0"/>
        </w:rPr>
      </w:pPr>
    </w:p>
    <w:p w:rsidR="00E17A3F" w:rsidRPr="003D040C" w:rsidRDefault="00E17A3F" w:rsidP="00E17A3F">
      <w:pPr>
        <w:pStyle w:val="70"/>
        <w:spacing w:before="0" w:after="0" w:line="240" w:lineRule="auto"/>
        <w:ind w:firstLine="709"/>
        <w:rPr>
          <w:b w:val="0"/>
        </w:rPr>
      </w:pPr>
      <w:proofErr w:type="gramStart"/>
      <w:r w:rsidRPr="003D040C">
        <w:rPr>
          <w:b w:val="0"/>
        </w:rPr>
        <w:t>(ч. 1. ст. 18 Внесение изменений в реестр лицензий осуществляется в следующих случаях:</w:t>
      </w:r>
      <w:proofErr w:type="gramEnd"/>
    </w:p>
    <w:p w:rsidR="00E17A3F" w:rsidRPr="003D040C" w:rsidRDefault="00E17A3F" w:rsidP="00E17A3F">
      <w:pPr>
        <w:pStyle w:val="70"/>
        <w:spacing w:before="0" w:after="0" w:line="240" w:lineRule="auto"/>
        <w:ind w:firstLine="709"/>
        <w:rPr>
          <w:b w:val="0"/>
        </w:rPr>
      </w:pPr>
      <w:r w:rsidRPr="003D040C">
        <w:rPr>
          <w:b w:val="0"/>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E17A3F" w:rsidRPr="003D040C" w:rsidRDefault="00E17A3F" w:rsidP="00E17A3F">
      <w:pPr>
        <w:pStyle w:val="70"/>
        <w:spacing w:before="0" w:after="0" w:line="240" w:lineRule="auto"/>
        <w:ind w:firstLine="709"/>
        <w:rPr>
          <w:b w:val="0"/>
        </w:rPr>
      </w:pPr>
      <w:r w:rsidRPr="003D040C">
        <w:rPr>
          <w:b w:val="0"/>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E17A3F" w:rsidRPr="003D040C" w:rsidRDefault="00E17A3F" w:rsidP="00E17A3F">
      <w:pPr>
        <w:pStyle w:val="70"/>
        <w:spacing w:before="0" w:after="0" w:line="240" w:lineRule="auto"/>
        <w:ind w:firstLine="709"/>
        <w:rPr>
          <w:b w:val="0"/>
        </w:rPr>
      </w:pPr>
      <w:r w:rsidRPr="003D040C">
        <w:rPr>
          <w:b w:val="0"/>
        </w:rPr>
        <w:t xml:space="preserve">3) изменение адреса места нахождения лицензиата, изменение </w:t>
      </w:r>
      <w:proofErr w:type="gramStart"/>
      <w:r w:rsidRPr="003D040C">
        <w:rPr>
          <w:b w:val="0"/>
        </w:rPr>
        <w:t>адреса места нахождения филиала лицензиата</w:t>
      </w:r>
      <w:proofErr w:type="gramEnd"/>
      <w:r w:rsidRPr="003D040C">
        <w:rPr>
          <w:b w:val="0"/>
        </w:rPr>
        <w:t xml:space="preserve">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E17A3F" w:rsidRPr="003D040C" w:rsidRDefault="00E17A3F" w:rsidP="00E17A3F">
      <w:pPr>
        <w:pStyle w:val="70"/>
        <w:spacing w:before="0" w:after="0" w:line="240" w:lineRule="auto"/>
        <w:ind w:firstLine="709"/>
        <w:rPr>
          <w:b w:val="0"/>
        </w:rPr>
      </w:pPr>
      <w:r w:rsidRPr="003D040C">
        <w:rPr>
          <w:b w:val="0"/>
        </w:rPr>
        <w:t>4) изменение имени, фамилии и (в случае, если имеется) отчества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5) изменение места жительства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6) изменение реквизитов документа, удостоверяющего личность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7) изменение номера телефона, адреса электронной почты лицензиата;</w:t>
      </w:r>
    </w:p>
    <w:p w:rsidR="00E17A3F" w:rsidRPr="003D040C" w:rsidRDefault="00E17A3F" w:rsidP="00E17A3F">
      <w:pPr>
        <w:pStyle w:val="70"/>
        <w:spacing w:before="0" w:after="0" w:line="240" w:lineRule="auto"/>
        <w:ind w:firstLine="709"/>
        <w:rPr>
          <w:b w:val="0"/>
        </w:rPr>
      </w:pPr>
      <w:r w:rsidRPr="003D040C">
        <w:rPr>
          <w:b w:val="0"/>
        </w:rPr>
        <w:t>8) изменение мест осуществления лицензируемого вида деятельности;</w:t>
      </w:r>
    </w:p>
    <w:p w:rsidR="00E17A3F" w:rsidRPr="003D040C" w:rsidRDefault="00E17A3F" w:rsidP="00E17A3F">
      <w:pPr>
        <w:pStyle w:val="70"/>
        <w:spacing w:before="0" w:after="0" w:line="240" w:lineRule="auto"/>
        <w:ind w:firstLine="709"/>
        <w:rPr>
          <w:b w:val="0"/>
        </w:rPr>
      </w:pPr>
      <w:r w:rsidRPr="003D040C">
        <w:rPr>
          <w:b w:val="0"/>
        </w:rPr>
        <w:t>9) изменение перечня выполняемых работ, оказываемых услуг, составляющих лицензируемый вид деятельности;</w:t>
      </w:r>
    </w:p>
    <w:p w:rsidR="00E17A3F" w:rsidRPr="003D040C" w:rsidRDefault="00E17A3F" w:rsidP="00E17A3F">
      <w:pPr>
        <w:pStyle w:val="70"/>
        <w:spacing w:before="0" w:after="0" w:line="240" w:lineRule="auto"/>
        <w:ind w:firstLine="709"/>
        <w:rPr>
          <w:b w:val="0"/>
        </w:rPr>
      </w:pPr>
      <w:r w:rsidRPr="003D040C">
        <w:rPr>
          <w:b w:val="0"/>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17A3F" w:rsidRPr="003D040C" w:rsidRDefault="00E17A3F" w:rsidP="00E17A3F">
      <w:pPr>
        <w:pStyle w:val="70"/>
        <w:spacing w:before="0" w:after="0" w:line="240" w:lineRule="auto"/>
        <w:ind w:firstLine="709"/>
        <w:rPr>
          <w:b w:val="0"/>
        </w:rPr>
      </w:pPr>
      <w:r w:rsidRPr="003D040C">
        <w:rPr>
          <w:b w:val="0"/>
        </w:rPr>
        <w:t>11) иные случаи, предусмотренные настоящим Федеральным законом.</w:t>
      </w:r>
    </w:p>
    <w:p w:rsidR="00E17A3F" w:rsidRPr="00326A09" w:rsidRDefault="00E17A3F" w:rsidP="00E17A3F">
      <w:pPr>
        <w:pStyle w:val="70"/>
        <w:spacing w:before="0" w:after="0" w:line="240" w:lineRule="auto"/>
        <w:ind w:firstLine="709"/>
        <w:rPr>
          <w:b w:val="0"/>
          <w:i w:val="0"/>
        </w:rPr>
      </w:pPr>
      <w:proofErr w:type="gramStart"/>
      <w:r w:rsidRPr="00326A09">
        <w:rPr>
          <w:b w:val="0"/>
          <w:i w:val="0"/>
        </w:rP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w:t>
      </w:r>
      <w:proofErr w:type="gramEnd"/>
      <w:r w:rsidRPr="00326A09">
        <w:rPr>
          <w:b w:val="0"/>
          <w:i w:val="0"/>
        </w:rPr>
        <w:t xml:space="preserve"> конкретных видов деятельности.</w:t>
      </w:r>
    </w:p>
    <w:p w:rsidR="00E17A3F" w:rsidRPr="00326A09" w:rsidRDefault="00E17A3F" w:rsidP="00E17A3F">
      <w:pPr>
        <w:pStyle w:val="70"/>
        <w:spacing w:before="0" w:after="0" w:line="240" w:lineRule="auto"/>
        <w:ind w:firstLine="709"/>
        <w:rPr>
          <w:b w:val="0"/>
          <w:i w:val="0"/>
        </w:rPr>
      </w:pPr>
      <w:r w:rsidRPr="00326A09">
        <w:rPr>
          <w:b w:val="0"/>
          <w:i w:val="0"/>
        </w:rP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17A3F" w:rsidRPr="00326A09" w:rsidRDefault="00E17A3F" w:rsidP="00E17A3F">
      <w:pPr>
        <w:pStyle w:val="70"/>
        <w:spacing w:before="0" w:after="0" w:line="240" w:lineRule="auto"/>
        <w:ind w:firstLine="709"/>
        <w:rPr>
          <w:b w:val="0"/>
          <w:i w:val="0"/>
        </w:rPr>
      </w:pPr>
      <w:r w:rsidRPr="00326A09">
        <w:rPr>
          <w:b w:val="0"/>
          <w:i w:val="0"/>
        </w:rP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E17A3F" w:rsidRPr="00326A09" w:rsidRDefault="00E17A3F" w:rsidP="00E17A3F">
      <w:pPr>
        <w:pStyle w:val="70"/>
        <w:spacing w:before="0" w:after="0" w:line="240" w:lineRule="auto"/>
        <w:ind w:firstLine="709"/>
        <w:rPr>
          <w:b w:val="0"/>
          <w:i w:val="0"/>
        </w:rPr>
      </w:pPr>
      <w:r w:rsidRPr="00326A09">
        <w:rPr>
          <w:b w:val="0"/>
          <w:i w:val="0"/>
        </w:rPr>
        <w:t xml:space="preserve">4. </w:t>
      </w:r>
      <w:proofErr w:type="gramStart"/>
      <w:r w:rsidRPr="00326A09">
        <w:rPr>
          <w:b w:val="0"/>
          <w:i w:val="0"/>
        </w:rPr>
        <w:t>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roofErr w:type="gramEnd"/>
      <w:r w:rsidRPr="00326A09">
        <w:rPr>
          <w:b w:val="0"/>
          <w:i w:val="0"/>
        </w:rPr>
        <w:t xml:space="preserve"> и других федеральных информационных ресурсах.</w:t>
      </w:r>
    </w:p>
    <w:p w:rsidR="00E17A3F" w:rsidRPr="003D040C" w:rsidRDefault="00E17A3F" w:rsidP="00E17A3F">
      <w:pPr>
        <w:pStyle w:val="70"/>
        <w:spacing w:before="0" w:after="0" w:line="240" w:lineRule="auto"/>
        <w:ind w:firstLine="709"/>
        <w:rPr>
          <w:b w:val="0"/>
        </w:rPr>
      </w:pPr>
      <w:r w:rsidRPr="003D040C">
        <w:rPr>
          <w:b w:val="0"/>
        </w:rPr>
        <w:t>(ч. 3. ст. 13</w:t>
      </w:r>
      <w:proofErr w:type="gramStart"/>
      <w:r w:rsidRPr="003D040C">
        <w:rPr>
          <w:b w:val="0"/>
        </w:rPr>
        <w:t xml:space="preserve"> К</w:t>
      </w:r>
      <w:proofErr w:type="gramEnd"/>
      <w:r w:rsidRPr="003D040C">
        <w:rPr>
          <w:b w:val="0"/>
        </w:rPr>
        <w:t xml:space="preserve">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E17A3F" w:rsidRPr="003D040C" w:rsidRDefault="00E17A3F" w:rsidP="00E17A3F">
      <w:pPr>
        <w:pStyle w:val="70"/>
        <w:spacing w:before="0" w:after="0" w:line="240" w:lineRule="auto"/>
        <w:ind w:firstLine="709"/>
        <w:rPr>
          <w:b w:val="0"/>
        </w:rPr>
      </w:pPr>
      <w:r w:rsidRPr="003D040C">
        <w:rPr>
          <w:b w:val="0"/>
        </w:rPr>
        <w:t>ч. 3. ст. 18</w:t>
      </w:r>
      <w:proofErr w:type="gramStart"/>
      <w:r w:rsidRPr="003D040C">
        <w:rPr>
          <w:b w:val="0"/>
        </w:rPr>
        <w:t xml:space="preserve"> Д</w:t>
      </w:r>
      <w:proofErr w:type="gramEnd"/>
      <w:r w:rsidRPr="003D040C">
        <w:rPr>
          <w:b w:val="0"/>
        </w:rPr>
        <w:t xml:space="preserve">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w:t>
      </w:r>
      <w:proofErr w:type="gramStart"/>
      <w:r w:rsidRPr="003D040C">
        <w:rPr>
          <w:b w:val="0"/>
        </w:rPr>
        <w:t>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w:t>
      </w:r>
      <w:proofErr w:type="gramEnd"/>
      <w:r w:rsidRPr="003D040C">
        <w:rPr>
          <w:b w:val="0"/>
        </w:rPr>
        <w:t xml:space="preserve">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E17A3F" w:rsidRPr="00326A09" w:rsidRDefault="00E17A3F" w:rsidP="00E17A3F">
      <w:pPr>
        <w:pStyle w:val="70"/>
        <w:spacing w:before="0" w:after="0" w:line="240" w:lineRule="auto"/>
        <w:ind w:firstLine="709"/>
        <w:rPr>
          <w:b w:val="0"/>
          <w:i w:val="0"/>
        </w:rPr>
      </w:pPr>
      <w:r w:rsidRPr="00326A09">
        <w:rPr>
          <w:b w:val="0"/>
          <w:i w:val="0"/>
        </w:rP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E17A3F" w:rsidRPr="00326A09" w:rsidRDefault="00E17A3F" w:rsidP="00E17A3F">
      <w:pPr>
        <w:pStyle w:val="70"/>
        <w:spacing w:before="0" w:after="0" w:line="240" w:lineRule="auto"/>
        <w:ind w:firstLine="709"/>
        <w:rPr>
          <w:b w:val="0"/>
          <w:i w:val="0"/>
        </w:rPr>
      </w:pPr>
      <w:r w:rsidRPr="00326A09">
        <w:rPr>
          <w:b w:val="0"/>
          <w:i w:val="0"/>
        </w:rP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Статья 19.2. Государственный контроль (надзор) за соблюдением лицензиатом лицензионных требований</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введена</w:t>
      </w:r>
      <w:proofErr w:type="gramEnd"/>
      <w:r w:rsidRPr="003D040C">
        <w:rPr>
          <w:b w:val="0"/>
        </w:rPr>
        <w:t xml:space="preserve"> Федеральным законом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E17A3F" w:rsidRPr="00326A09" w:rsidRDefault="00E17A3F" w:rsidP="00965F1C">
      <w:pPr>
        <w:pStyle w:val="70"/>
        <w:spacing w:before="0" w:after="0" w:line="240" w:lineRule="auto"/>
        <w:ind w:firstLine="709"/>
        <w:rPr>
          <w:b w:val="0"/>
          <w:i w:val="0"/>
        </w:rPr>
      </w:pPr>
      <w:r w:rsidRPr="00965F1C">
        <w:rPr>
          <w:b w:val="0"/>
          <w:i w:val="0"/>
        </w:rPr>
        <w:t xml:space="preserve">9. </w:t>
      </w:r>
      <w:proofErr w:type="gramStart"/>
      <w:r w:rsidRPr="00965F1C">
        <w:rPr>
          <w:b w:val="0"/>
          <w:i w:val="0"/>
        </w:rPr>
        <w:t xml:space="preserve">Проверка соблюдения лицензионных требований лицензиатами, осуществляющими лицензируемые виды деятельности, предусмотренные пунктами 12, 17, 20, 21, </w:t>
      </w:r>
      <w:r w:rsidRPr="00131912">
        <w:rPr>
          <w:i w:val="0"/>
          <w:u w:val="single"/>
        </w:rPr>
        <w:t>24 - 31</w:t>
      </w:r>
      <w:r w:rsidRPr="00965F1C">
        <w:rPr>
          <w:b w:val="0"/>
          <w:i w:val="0"/>
        </w:rPr>
        <w:t>, 36 - 37, 40, 42, 44, 46, 47, 52 - 54, 56 и 57 части 1 статьи 12 настоящего Федерального закона,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в</w:t>
      </w:r>
      <w:proofErr w:type="gramEnd"/>
      <w:r w:rsidRPr="00965F1C">
        <w:rPr>
          <w:b w:val="0"/>
          <w:i w:val="0"/>
        </w:rPr>
        <w:t xml:space="preserve"> </w:t>
      </w:r>
      <w:proofErr w:type="gramStart"/>
      <w:r w:rsidRPr="00965F1C">
        <w:rPr>
          <w:b w:val="0"/>
          <w:i w:val="0"/>
        </w:rPr>
        <w:t>рамках</w:t>
      </w:r>
      <w:proofErr w:type="gramEnd"/>
      <w:r w:rsidRPr="00965F1C">
        <w:rPr>
          <w:b w:val="0"/>
          <w:i w:val="0"/>
        </w:rPr>
        <w:t xml:space="preserve"> отдельного вида государственного контроля (надзора) в соответствии с федеральными законами о видах контроля.</w:t>
      </w:r>
    </w:p>
    <w:p w:rsidR="00131912" w:rsidRPr="00131912" w:rsidRDefault="00131912" w:rsidP="00131912">
      <w:pPr>
        <w:pStyle w:val="70"/>
        <w:spacing w:before="0" w:after="0" w:line="240" w:lineRule="auto"/>
        <w:ind w:firstLine="709"/>
        <w:rPr>
          <w:b w:val="0"/>
          <w:highlight w:val="yellow"/>
        </w:rPr>
      </w:pPr>
      <w:r w:rsidRPr="00131912">
        <w:rPr>
          <w:b w:val="0"/>
          <w:highlight w:val="yellow"/>
        </w:rPr>
        <w:t>(деятельность на железнодорожном транспорте определена пунктом 25 части 1. статьи 12 настоящего Федерального закона)</w:t>
      </w:r>
    </w:p>
    <w:p w:rsidR="00E17A3F" w:rsidRPr="00B456C9" w:rsidRDefault="00E17A3F" w:rsidP="00131912">
      <w:pPr>
        <w:pStyle w:val="70"/>
        <w:spacing w:before="0" w:after="0" w:line="240" w:lineRule="auto"/>
        <w:ind w:firstLine="709"/>
        <w:rPr>
          <w:b w:val="0"/>
        </w:rPr>
      </w:pPr>
      <w:proofErr w:type="gramStart"/>
      <w:r w:rsidRPr="00B456C9">
        <w:rPr>
          <w:b w:val="0"/>
        </w:rPr>
        <w:t>(ст. 20.1 п. 2.</w:t>
      </w:r>
      <w:proofErr w:type="gramEnd"/>
      <w:r w:rsidRPr="00B456C9">
        <w:rPr>
          <w:b w:val="0"/>
        </w:rPr>
        <w:t xml:space="preserve"> Федерального закона от 10.01.2003 № 17-ФЗ Предметом федерального государственного контроля (надзора) в области железнодорожного транспорта являются:</w:t>
      </w:r>
    </w:p>
    <w:p w:rsidR="00E17A3F" w:rsidRPr="00B456C9" w:rsidRDefault="00E17A3F" w:rsidP="00E17A3F">
      <w:pPr>
        <w:pStyle w:val="70"/>
        <w:spacing w:before="0" w:after="0" w:line="240" w:lineRule="auto"/>
        <w:ind w:firstLine="709"/>
        <w:rPr>
          <w:b w:val="0"/>
        </w:rPr>
      </w:pPr>
      <w:proofErr w:type="gramStart"/>
      <w:r w:rsidRPr="00B456C9">
        <w:rPr>
          <w:b w:val="0"/>
        </w:rP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roofErr w:type="gramEnd"/>
    </w:p>
    <w:p w:rsidR="00E17A3F" w:rsidRPr="00326A09" w:rsidRDefault="00E17A3F" w:rsidP="00E17A3F">
      <w:pPr>
        <w:pStyle w:val="70"/>
        <w:spacing w:before="0" w:after="0" w:line="240" w:lineRule="auto"/>
        <w:ind w:firstLine="0"/>
        <w:rPr>
          <w:b w:val="0"/>
          <w:i w:val="0"/>
        </w:rPr>
      </w:pPr>
    </w:p>
    <w:p w:rsidR="00E17A3F" w:rsidRPr="00326A09" w:rsidRDefault="00E17A3F" w:rsidP="00131912">
      <w:pPr>
        <w:pStyle w:val="70"/>
        <w:spacing w:before="0" w:after="0" w:line="240" w:lineRule="auto"/>
        <w:ind w:firstLine="709"/>
        <w:rPr>
          <w:b w:val="0"/>
          <w:i w:val="0"/>
        </w:rPr>
      </w:pPr>
      <w:r w:rsidRPr="00326A09">
        <w:rPr>
          <w:b w:val="0"/>
          <w:i w:val="0"/>
        </w:rPr>
        <w:t>Статья 19.3. Периодическое подтверждение соответствия лице</w:t>
      </w:r>
      <w:r w:rsidR="00131912">
        <w:rPr>
          <w:b w:val="0"/>
          <w:i w:val="0"/>
        </w:rPr>
        <w:t>нзиата лицензионным требованиям</w:t>
      </w:r>
    </w:p>
    <w:p w:rsidR="00E17A3F" w:rsidRPr="00131912" w:rsidRDefault="00E17A3F" w:rsidP="00965F1C">
      <w:pPr>
        <w:pStyle w:val="70"/>
        <w:spacing w:before="0" w:after="0" w:line="240" w:lineRule="auto"/>
        <w:ind w:firstLine="709"/>
        <w:rPr>
          <w:b w:val="0"/>
          <w:i w:val="0"/>
        </w:rPr>
      </w:pPr>
      <w:r w:rsidRPr="00131912">
        <w:rPr>
          <w:b w:val="0"/>
          <w:i w:val="0"/>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w:t>
      </w:r>
      <w:r w:rsidR="00965F1C" w:rsidRPr="00131912">
        <w:rPr>
          <w:b w:val="0"/>
          <w:i w:val="0"/>
        </w:rPr>
        <w:t>настоящего Федерального закона.</w:t>
      </w:r>
      <w:r w:rsidR="00131912" w:rsidRPr="00131912">
        <w:rPr>
          <w:b w:val="0"/>
          <w:i w:val="0"/>
        </w:rPr>
        <w:t xml:space="preserve"> Деятельность по перевозкам железнодорожным транспортом пассажиров</w:t>
      </w:r>
      <w:r w:rsidR="00131912">
        <w:rPr>
          <w:b w:val="0"/>
          <w:i w:val="0"/>
        </w:rPr>
        <w:t xml:space="preserve"> не попадает под действие данной статьи.</w:t>
      </w:r>
    </w:p>
    <w:p w:rsidR="00E17A3F" w:rsidRPr="00326A09" w:rsidRDefault="00E17A3F" w:rsidP="00E17A3F">
      <w:pPr>
        <w:pStyle w:val="70"/>
        <w:spacing w:before="0" w:after="0" w:line="240" w:lineRule="auto"/>
        <w:ind w:firstLine="709"/>
        <w:rPr>
          <w:b w:val="0"/>
          <w:i w:val="0"/>
        </w:rPr>
      </w:pPr>
      <w:r w:rsidRPr="00326A09">
        <w:rPr>
          <w:b w:val="0"/>
          <w:i w:val="0"/>
        </w:rPr>
        <w:t>Согласно п. 1 ст. 8 Федерального закона от 04.05.2011 N 99-ФЗ "О лицензировании отдельных видов деятельности"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8B5C22" w:rsidRPr="008B5C22" w:rsidRDefault="008B5C22" w:rsidP="0049655F">
      <w:pPr>
        <w:pStyle w:val="70"/>
        <w:spacing w:after="0" w:line="240" w:lineRule="auto"/>
        <w:ind w:firstLine="709"/>
        <w:rPr>
          <w:i w:val="0"/>
        </w:rPr>
      </w:pPr>
      <w:r w:rsidRPr="008B5C22">
        <w:rPr>
          <w:i w:val="0"/>
        </w:rPr>
        <w:t>Постановлением Правительства Российской Федерации от 30.11.2021 № 2125 утверждены изменения, которые вносятся в постановление Правительства Российской Федерации от 31.12.2020 № 2417</w:t>
      </w:r>
      <w:proofErr w:type="gramStart"/>
      <w:r w:rsidR="0049655F">
        <w:rPr>
          <w:i w:val="0"/>
        </w:rPr>
        <w:t xml:space="preserve"> </w:t>
      </w:r>
      <w:r w:rsidR="0049655F" w:rsidRPr="0049655F">
        <w:rPr>
          <w:i w:val="0"/>
        </w:rPr>
        <w:t>О</w:t>
      </w:r>
      <w:proofErr w:type="gramEnd"/>
      <w:r w:rsidR="0049655F" w:rsidRPr="0049655F">
        <w:rPr>
          <w:i w:val="0"/>
        </w:rPr>
        <w:t xml:space="preserve"> </w:t>
      </w:r>
      <w:r w:rsidR="0049655F" w:rsidRPr="0049655F">
        <w:rPr>
          <w:i w:val="0"/>
        </w:rPr>
        <w:t>лицензировании</w:t>
      </w:r>
      <w:r w:rsidR="0049655F">
        <w:rPr>
          <w:i w:val="0"/>
        </w:rPr>
        <w:t xml:space="preserve"> </w:t>
      </w:r>
      <w:r w:rsidR="0049655F" w:rsidRPr="0049655F">
        <w:rPr>
          <w:i w:val="0"/>
        </w:rPr>
        <w:t>отдельных видов деятельности на железнодорожном транспорте</w:t>
      </w:r>
      <w:r w:rsidR="0049655F" w:rsidRPr="008B5C22">
        <w:rPr>
          <w:i w:val="0"/>
        </w:rPr>
        <w:t xml:space="preserve"> </w:t>
      </w:r>
      <w:r w:rsidRPr="008B5C22">
        <w:rPr>
          <w:i w:val="0"/>
        </w:rPr>
        <w:t>и вступ</w:t>
      </w:r>
      <w:r w:rsidR="0049655F">
        <w:rPr>
          <w:i w:val="0"/>
        </w:rPr>
        <w:t>или</w:t>
      </w:r>
      <w:r w:rsidRPr="008B5C22">
        <w:rPr>
          <w:i w:val="0"/>
        </w:rPr>
        <w:t xml:space="preserve"> в силу с 01.03.2022:</w:t>
      </w:r>
    </w:p>
    <w:p w:rsidR="0049655F" w:rsidRDefault="0049655F" w:rsidP="0049655F">
      <w:pPr>
        <w:widowControl w:val="0"/>
        <w:shd w:val="clear" w:color="auto" w:fill="FFFFFF"/>
        <w:spacing w:after="0" w:line="240" w:lineRule="auto"/>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Исходя из положений Постановления </w:t>
      </w:r>
      <w:r w:rsidRPr="00131912">
        <w:rPr>
          <w:rFonts w:ascii="Times New Roman" w:eastAsia="Times New Roman" w:hAnsi="Times New Roman"/>
          <w:bCs/>
          <w:iCs/>
          <w:sz w:val="28"/>
          <w:szCs w:val="28"/>
        </w:rPr>
        <w:t>Правительства Российской Федерации от 12 марта 2022 г. N 353</w:t>
      </w:r>
      <w:r>
        <w:rPr>
          <w:rFonts w:ascii="Times New Roman" w:eastAsia="Times New Roman" w:hAnsi="Times New Roman"/>
          <w:bCs/>
          <w:iCs/>
          <w:sz w:val="28"/>
          <w:szCs w:val="28"/>
        </w:rPr>
        <w:t>, в</w:t>
      </w:r>
      <w:r w:rsidRPr="00233E7F">
        <w:rPr>
          <w:rFonts w:ascii="Times New Roman" w:eastAsia="Times New Roman" w:hAnsi="Times New Roman"/>
          <w:bCs/>
          <w:iCs/>
          <w:sz w:val="28"/>
          <w:szCs w:val="28"/>
        </w:rPr>
        <w:t xml:space="preserve"> рамках обсуждения остановимся на Положении о лицензировании </w:t>
      </w:r>
      <w:r w:rsidRPr="008B5C22">
        <w:rPr>
          <w:rFonts w:ascii="Times New Roman" w:eastAsia="Times New Roman" w:hAnsi="Times New Roman"/>
          <w:bCs/>
          <w:iCs/>
          <w:sz w:val="28"/>
          <w:szCs w:val="28"/>
        </w:rPr>
        <w:t>деятельности по перевозкам железнодорожным транспортом пассажиров</w:t>
      </w:r>
      <w:r w:rsidRPr="008B5C22">
        <w:rPr>
          <w:rFonts w:ascii="Times New Roman" w:eastAsia="Times New Roman" w:hAnsi="Times New Roman"/>
          <w:bCs/>
          <w:iCs/>
          <w:sz w:val="28"/>
          <w:szCs w:val="28"/>
          <w:highlight w:val="yellow"/>
        </w:rPr>
        <w:t xml:space="preserve"> </w:t>
      </w:r>
    </w:p>
    <w:p w:rsidR="008B5C22" w:rsidRPr="008B5C22" w:rsidRDefault="008B5C22" w:rsidP="008B5C22">
      <w:pPr>
        <w:pStyle w:val="70"/>
        <w:spacing w:before="0" w:after="0" w:line="240" w:lineRule="auto"/>
        <w:ind w:firstLine="709"/>
        <w:rPr>
          <w:b w:val="0"/>
          <w:i w:val="0"/>
        </w:rPr>
      </w:pPr>
      <w:r w:rsidRPr="008B5C22">
        <w:rPr>
          <w:b w:val="0"/>
          <w:i w:val="0"/>
        </w:rPr>
        <w:t>1. В Положении о лицензировании деятельности по перевозкам железнодорожным транспортом пассажиров, утвержденном указанным постановлением:</w:t>
      </w:r>
    </w:p>
    <w:p w:rsidR="008B5C22" w:rsidRPr="008B5C22" w:rsidRDefault="008B5C22" w:rsidP="008B5C22">
      <w:pPr>
        <w:pStyle w:val="70"/>
        <w:spacing w:before="0" w:after="0" w:line="240" w:lineRule="auto"/>
        <w:ind w:firstLine="709"/>
        <w:rPr>
          <w:b w:val="0"/>
          <w:i w:val="0"/>
        </w:rPr>
      </w:pPr>
      <w:r w:rsidRPr="008B5C22">
        <w:rPr>
          <w:b w:val="0"/>
          <w:i w:val="0"/>
        </w:rPr>
        <w:t>а) в подпункте "а" пункта 4 после слов "или на ином законном основании" дополнить словами ", предусматривающим право владения и право пользования</w:t>
      </w:r>
      <w:proofErr w:type="gramStart"/>
      <w:r w:rsidRPr="008B5C22">
        <w:rPr>
          <w:b w:val="0"/>
          <w:i w:val="0"/>
        </w:rPr>
        <w:t>,"</w:t>
      </w:r>
      <w:proofErr w:type="gramEnd"/>
      <w:r w:rsidRPr="008B5C22">
        <w:rPr>
          <w:b w:val="0"/>
          <w:i w:val="0"/>
        </w:rPr>
        <w:t>;</w:t>
      </w:r>
    </w:p>
    <w:p w:rsidR="008B5C22" w:rsidRPr="008B5C22" w:rsidRDefault="008B5C22" w:rsidP="008B5C22">
      <w:pPr>
        <w:pStyle w:val="70"/>
        <w:spacing w:before="0" w:after="0" w:line="240" w:lineRule="auto"/>
        <w:ind w:firstLine="709"/>
        <w:rPr>
          <w:b w:val="0"/>
          <w:i w:val="0"/>
        </w:rPr>
      </w:pPr>
      <w:r w:rsidRPr="008B5C22">
        <w:rPr>
          <w:b w:val="0"/>
          <w:i w:val="0"/>
        </w:rPr>
        <w:t>б) абзац первый и подпункт "а" пункта 5 изложить в следующей редакции:</w:t>
      </w:r>
    </w:p>
    <w:p w:rsidR="008B5C22" w:rsidRPr="008B5C22" w:rsidRDefault="008B5C22" w:rsidP="008B5C22">
      <w:pPr>
        <w:pStyle w:val="70"/>
        <w:spacing w:before="0" w:after="0" w:line="240" w:lineRule="auto"/>
        <w:ind w:firstLine="709"/>
        <w:rPr>
          <w:b w:val="0"/>
          <w:i w:val="0"/>
        </w:rPr>
      </w:pPr>
      <w:r w:rsidRPr="008B5C22">
        <w:rPr>
          <w:b w:val="0"/>
          <w:i w:val="0"/>
        </w:rPr>
        <w:t>"5. Для получения лицензии соискатель лицензии представляет в лицензирующий орган в форме электронных документов (пакета электронных документов) посредством использования единого портала государственных и муниципальных услуг заявление о предоставлении лицензии, подписанное усиленной квалифицированной электронной подписью, а также реквизиты:</w:t>
      </w:r>
    </w:p>
    <w:p w:rsidR="008B5C22" w:rsidRPr="008B5C22" w:rsidRDefault="008B5C22" w:rsidP="008B5C22">
      <w:pPr>
        <w:pStyle w:val="70"/>
        <w:spacing w:before="0" w:after="0" w:line="240" w:lineRule="auto"/>
        <w:ind w:firstLine="709"/>
        <w:rPr>
          <w:b w:val="0"/>
          <w:i w:val="0"/>
        </w:rPr>
      </w:pPr>
      <w:r w:rsidRPr="008B5C22">
        <w:rPr>
          <w:b w:val="0"/>
          <w:i w:val="0"/>
        </w:rPr>
        <w:t>а) документов, подтверждающих наличие у соискателя лицензии на праве собственности или на ином законном основании железнодорожного подвижного состава, соответствующего установленным требованиям, предназначенного для перевозок пассажиров в зависимости от вида работ (услуг), предусмотренных пунктом 3 настоящего Положения. При этом реквизиты договора аренды транспортного средства с экипажем представляются с приложением списка номеров железнодорожного подвижного состава, предназначенного для перевозки пассажиров, и указанием данных о составе закрепленного за транспортным средством экипажа и его квалификации</w:t>
      </w:r>
      <w:proofErr w:type="gramStart"/>
      <w:r w:rsidRPr="008B5C22">
        <w:rPr>
          <w:b w:val="0"/>
          <w:i w:val="0"/>
        </w:rPr>
        <w:t>;"</w:t>
      </w:r>
      <w:proofErr w:type="gramEnd"/>
      <w:r w:rsidRPr="008B5C22">
        <w:rPr>
          <w:b w:val="0"/>
          <w:i w:val="0"/>
        </w:rPr>
        <w:t>;</w:t>
      </w:r>
    </w:p>
    <w:p w:rsidR="008B5C22" w:rsidRPr="008B5C22" w:rsidRDefault="008B5C22" w:rsidP="008B5C22">
      <w:pPr>
        <w:pStyle w:val="70"/>
        <w:spacing w:before="0" w:after="0" w:line="240" w:lineRule="auto"/>
        <w:ind w:firstLine="709"/>
        <w:rPr>
          <w:b w:val="0"/>
          <w:i w:val="0"/>
        </w:rPr>
      </w:pPr>
      <w:r w:rsidRPr="008B5C22">
        <w:rPr>
          <w:b w:val="0"/>
          <w:i w:val="0"/>
        </w:rPr>
        <w:t>в) пункты 6 и 7 изложить в следующей редакции:</w:t>
      </w:r>
    </w:p>
    <w:p w:rsidR="008B5C22" w:rsidRPr="008B5C22" w:rsidRDefault="008B5C22" w:rsidP="008B5C22">
      <w:pPr>
        <w:pStyle w:val="70"/>
        <w:spacing w:before="0" w:after="0" w:line="240" w:lineRule="auto"/>
        <w:ind w:firstLine="709"/>
        <w:rPr>
          <w:b w:val="0"/>
          <w:i w:val="0"/>
        </w:rPr>
      </w:pPr>
      <w:r w:rsidRPr="008B5C22">
        <w:rPr>
          <w:b w:val="0"/>
          <w:i w:val="0"/>
        </w:rPr>
        <w:t xml:space="preserve">"6. </w:t>
      </w:r>
      <w:proofErr w:type="gramStart"/>
      <w:r w:rsidRPr="008B5C22">
        <w:rPr>
          <w:b w:val="0"/>
          <w:i w:val="0"/>
        </w:rPr>
        <w:t>При намерении лицензиата выполнять новые работы (оказывать новые услуги), составляющие лицензируемую деятельность и не предусмотренные реестром лицензий, в заявлении о внесении изменений в реестр лицензий указываются сведения о работах (об услугах), которые лицензиат намерен выполнять (оказывать), а также реквизиты документов, предусмотренных пунктом 5 настоящего Положения, подтверждающих соответствие лицензиата лицензионным требованиям при выполнении работ (оказании услуг), которые лицензиат намерен выполнять (оказывать).</w:t>
      </w:r>
      <w:proofErr w:type="gramEnd"/>
    </w:p>
    <w:p w:rsidR="008B5C22" w:rsidRPr="008B5C22" w:rsidRDefault="008B5C22" w:rsidP="008B5C22">
      <w:pPr>
        <w:pStyle w:val="70"/>
        <w:spacing w:before="0" w:after="0" w:line="240" w:lineRule="auto"/>
        <w:ind w:firstLine="709"/>
        <w:rPr>
          <w:b w:val="0"/>
          <w:i w:val="0"/>
        </w:rPr>
      </w:pPr>
      <w:r w:rsidRPr="008B5C22">
        <w:rPr>
          <w:b w:val="0"/>
          <w:i w:val="0"/>
        </w:rPr>
        <w:t xml:space="preserve">7. </w:t>
      </w:r>
      <w:proofErr w:type="gramStart"/>
      <w:r w:rsidRPr="008B5C22">
        <w:rPr>
          <w:b w:val="0"/>
          <w:i w:val="0"/>
        </w:rPr>
        <w:t>При проведении проверки сведений, содержащихся в представленных соискателем лицензии (лицензиатом) заявлении и документах, а также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8B5C22">
        <w:rPr>
          <w:b w:val="0"/>
          <w:i w:val="0"/>
        </w:rPr>
        <w:t>, в порядке, установленном статьей 7 Федерального закона "Об организации предоставления государственных и муниципальных услуг".</w:t>
      </w:r>
    </w:p>
    <w:p w:rsidR="008B5C22" w:rsidRPr="008B5C22" w:rsidRDefault="008B5C22" w:rsidP="008B5C22">
      <w:pPr>
        <w:pStyle w:val="70"/>
        <w:spacing w:before="0" w:after="0" w:line="240" w:lineRule="auto"/>
        <w:ind w:firstLine="709"/>
        <w:rPr>
          <w:b w:val="0"/>
          <w:i w:val="0"/>
        </w:rPr>
      </w:pPr>
      <w:r w:rsidRPr="008B5C22">
        <w:rPr>
          <w:b w:val="0"/>
          <w:i w:val="0"/>
        </w:rPr>
        <w:t>Оценка соответствия соискателя лицензии (лицензиата) лицензионным требованиям проводится в форме выездной оценки.</w:t>
      </w:r>
    </w:p>
    <w:p w:rsidR="008B5C22" w:rsidRPr="008B5C22" w:rsidRDefault="008B5C22" w:rsidP="008B5C22">
      <w:pPr>
        <w:pStyle w:val="70"/>
        <w:spacing w:before="0" w:after="0" w:line="240" w:lineRule="auto"/>
        <w:ind w:firstLine="709"/>
        <w:rPr>
          <w:b w:val="0"/>
          <w:i w:val="0"/>
        </w:rPr>
      </w:pPr>
      <w:r w:rsidRPr="008B5C22">
        <w:rPr>
          <w:b w:val="0"/>
          <w:i w:val="0"/>
        </w:rPr>
        <w:t>Процедура оценки соответствия лицензионным требованиям без фактического выезда сотрудников по месту нахождения соискателя лицензии (лицензиата), по месту осуществления лицензируемой деятельности в дистанционном формате посредством использования средств фотосъемки, ауди</w:t>
      </w:r>
      <w:proofErr w:type="gramStart"/>
      <w:r w:rsidRPr="008B5C22">
        <w:rPr>
          <w:b w:val="0"/>
          <w:i w:val="0"/>
        </w:rPr>
        <w:t>о-</w:t>
      </w:r>
      <w:proofErr w:type="gramEnd"/>
      <w:r w:rsidRPr="008B5C22">
        <w:rPr>
          <w:b w:val="0"/>
          <w:i w:val="0"/>
        </w:rPr>
        <w:t xml:space="preserve"> и (или) видеозаписи, видео-конференц-связи проводится при условии наличия у соискателя лицензии (лицензиата) технической возможности проведения оценки соответствия лицензионным требованиям в дистанционном формате без выезда сотрудников лицензирующего органа по месту осуществления проверки.</w:t>
      </w:r>
    </w:p>
    <w:p w:rsidR="008B5C22" w:rsidRPr="008B5C22" w:rsidRDefault="008B5C22" w:rsidP="008B5C22">
      <w:pPr>
        <w:pStyle w:val="70"/>
        <w:spacing w:before="0" w:after="0" w:line="240" w:lineRule="auto"/>
        <w:ind w:firstLine="709"/>
        <w:rPr>
          <w:b w:val="0"/>
          <w:i w:val="0"/>
        </w:rPr>
      </w:pPr>
      <w:r w:rsidRPr="008B5C22">
        <w:rPr>
          <w:b w:val="0"/>
          <w:i w:val="0"/>
        </w:rPr>
        <w:t>При осуществлении процедуры оценки соответствия лицензионным требованиям в дистанционном формате посредством использования средств фотосъемки, ауди</w:t>
      </w:r>
      <w:proofErr w:type="gramStart"/>
      <w:r w:rsidRPr="008B5C22">
        <w:rPr>
          <w:b w:val="0"/>
          <w:i w:val="0"/>
        </w:rPr>
        <w:t>о-</w:t>
      </w:r>
      <w:proofErr w:type="gramEnd"/>
      <w:r w:rsidRPr="008B5C22">
        <w:rPr>
          <w:b w:val="0"/>
          <w:i w:val="0"/>
        </w:rPr>
        <w:t xml:space="preserve"> и (или) видеозаписи, видео-конференц-связи соответствующая отметка делается в акте оценки. В этом случае материалы фотосъемки, ауди</w:t>
      </w:r>
      <w:proofErr w:type="gramStart"/>
      <w:r w:rsidRPr="008B5C22">
        <w:rPr>
          <w:b w:val="0"/>
          <w:i w:val="0"/>
        </w:rPr>
        <w:t>о-</w:t>
      </w:r>
      <w:proofErr w:type="gramEnd"/>
      <w:r w:rsidRPr="008B5C22">
        <w:rPr>
          <w:b w:val="0"/>
          <w:i w:val="0"/>
        </w:rPr>
        <w:t xml:space="preserve"> и (или) видеозаписи прилагаются к акту оценки.</w:t>
      </w:r>
    </w:p>
    <w:p w:rsidR="008B5C22" w:rsidRPr="008B5C22" w:rsidRDefault="008B5C22" w:rsidP="008B5C22">
      <w:pPr>
        <w:pStyle w:val="70"/>
        <w:spacing w:before="0" w:after="0" w:line="240" w:lineRule="auto"/>
        <w:ind w:firstLine="709"/>
        <w:rPr>
          <w:b w:val="0"/>
          <w:i w:val="0"/>
        </w:rPr>
      </w:pPr>
      <w:r w:rsidRPr="008B5C22">
        <w:rPr>
          <w:b w:val="0"/>
          <w:i w:val="0"/>
        </w:rPr>
        <w:t>Порядок осуществления фотосъемки, ауди</w:t>
      </w:r>
      <w:proofErr w:type="gramStart"/>
      <w:r w:rsidRPr="008B5C22">
        <w:rPr>
          <w:b w:val="0"/>
          <w:i w:val="0"/>
        </w:rPr>
        <w:t>о-</w:t>
      </w:r>
      <w:proofErr w:type="gramEnd"/>
      <w:r w:rsidRPr="008B5C22">
        <w:rPr>
          <w:b w:val="0"/>
          <w:i w:val="0"/>
        </w:rPr>
        <w:t xml:space="preserve"> и (или) видеозаписи, видео-конференц-связи в ходе процедуры оценки соответствия лицензионным требованиям в дистанционном формате включает в себя:</w:t>
      </w:r>
    </w:p>
    <w:p w:rsidR="008B5C22" w:rsidRPr="008B5C22" w:rsidRDefault="008B5C22" w:rsidP="008B5C22">
      <w:pPr>
        <w:pStyle w:val="70"/>
        <w:spacing w:before="0" w:after="0" w:line="240" w:lineRule="auto"/>
        <w:ind w:firstLine="709"/>
        <w:rPr>
          <w:b w:val="0"/>
          <w:i w:val="0"/>
        </w:rPr>
      </w:pPr>
      <w:proofErr w:type="gramStart"/>
      <w:r w:rsidRPr="008B5C22">
        <w:rPr>
          <w:b w:val="0"/>
          <w:i w:val="0"/>
        </w:rPr>
        <w:t xml:space="preserve">предоставление соискателем лицензии (лицензиатом) информации, указанной в заявлении о предоставлении лицензии (заявлении о внесении изменений в реестр лицензий), о наличии технической возможности проведения </w:t>
      </w:r>
      <w:proofErr w:type="spellStart"/>
      <w:r w:rsidRPr="008B5C22">
        <w:rPr>
          <w:b w:val="0"/>
          <w:i w:val="0"/>
        </w:rPr>
        <w:t>видеофиксации</w:t>
      </w:r>
      <w:proofErr w:type="spellEnd"/>
      <w:r w:rsidRPr="008B5C22">
        <w:rPr>
          <w:b w:val="0"/>
          <w:i w:val="0"/>
        </w:rPr>
        <w:t xml:space="preserve"> при обследовании объекта с применением средств дистанционного взаимодействия с возможным использованием идентификации заявителя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8B5C22">
        <w:rPr>
          <w:b w:val="0"/>
          <w:i w:val="0"/>
        </w:rPr>
        <w:t xml:space="preserve"> услуг в электронном формате";</w:t>
      </w:r>
    </w:p>
    <w:p w:rsidR="008B5C22" w:rsidRPr="008B5C22" w:rsidRDefault="008B5C22" w:rsidP="008B5C22">
      <w:pPr>
        <w:pStyle w:val="70"/>
        <w:spacing w:before="0" w:after="0" w:line="240" w:lineRule="auto"/>
        <w:ind w:firstLine="709"/>
        <w:rPr>
          <w:b w:val="0"/>
          <w:i w:val="0"/>
        </w:rPr>
      </w:pPr>
      <w:r w:rsidRPr="008B5C22">
        <w:rPr>
          <w:b w:val="0"/>
          <w:i w:val="0"/>
        </w:rPr>
        <w:t>принятие уполномоченным должностным лицом лицензирующего органа решения о проведении оценки соответствия соискателя лицензии (лицензиата) лицензионным требованиям в дистанционном формате с применением фотосъемки, ауди</w:t>
      </w:r>
      <w:proofErr w:type="gramStart"/>
      <w:r w:rsidRPr="008B5C22">
        <w:rPr>
          <w:b w:val="0"/>
          <w:i w:val="0"/>
        </w:rPr>
        <w:t>о-</w:t>
      </w:r>
      <w:proofErr w:type="gramEnd"/>
      <w:r w:rsidRPr="008B5C22">
        <w:rPr>
          <w:b w:val="0"/>
          <w:i w:val="0"/>
        </w:rPr>
        <w:t xml:space="preserve"> и (или) видеозаписи, видео-конференц-связи;</w:t>
      </w:r>
    </w:p>
    <w:p w:rsidR="008B5C22" w:rsidRPr="008B5C22" w:rsidRDefault="008B5C22" w:rsidP="008B5C22">
      <w:pPr>
        <w:pStyle w:val="70"/>
        <w:spacing w:before="0" w:after="0" w:line="240" w:lineRule="auto"/>
        <w:ind w:firstLine="709"/>
        <w:rPr>
          <w:b w:val="0"/>
          <w:i w:val="0"/>
        </w:rPr>
      </w:pPr>
      <w:r w:rsidRPr="008B5C22">
        <w:rPr>
          <w:b w:val="0"/>
          <w:i w:val="0"/>
        </w:rPr>
        <w:t>извещение соискателя лицензии (лицензиата) о ведении фотосъемки, ауди</w:t>
      </w:r>
      <w:proofErr w:type="gramStart"/>
      <w:r w:rsidRPr="008B5C22">
        <w:rPr>
          <w:b w:val="0"/>
          <w:i w:val="0"/>
        </w:rPr>
        <w:t>о-</w:t>
      </w:r>
      <w:proofErr w:type="gramEnd"/>
      <w:r w:rsidRPr="008B5C22">
        <w:rPr>
          <w:b w:val="0"/>
          <w:i w:val="0"/>
        </w:rPr>
        <w:t xml:space="preserve"> и (или) видеозаписи, видео-конференц-связи в случае осуществления процедуры оценки соответствия лицензионным требованиям в дистанционном формате;</w:t>
      </w:r>
    </w:p>
    <w:p w:rsidR="008B5C22" w:rsidRPr="008B5C22" w:rsidRDefault="008B5C22" w:rsidP="008B5C22">
      <w:pPr>
        <w:pStyle w:val="70"/>
        <w:spacing w:before="0" w:after="0" w:line="240" w:lineRule="auto"/>
        <w:ind w:firstLine="709"/>
        <w:rPr>
          <w:b w:val="0"/>
          <w:i w:val="0"/>
        </w:rPr>
      </w:pPr>
      <w:r w:rsidRPr="008B5C22">
        <w:rPr>
          <w:b w:val="0"/>
          <w:i w:val="0"/>
        </w:rPr>
        <w:t>внесение в акт оценки соответствующей информации о ведении фотосъемки, ауди</w:t>
      </w:r>
      <w:proofErr w:type="gramStart"/>
      <w:r w:rsidRPr="008B5C22">
        <w:rPr>
          <w:b w:val="0"/>
          <w:i w:val="0"/>
        </w:rPr>
        <w:t>о-</w:t>
      </w:r>
      <w:proofErr w:type="gramEnd"/>
      <w:r w:rsidRPr="008B5C22">
        <w:rPr>
          <w:b w:val="0"/>
          <w:i w:val="0"/>
        </w:rPr>
        <w:t xml:space="preserve"> и (или) видеозаписи, видео-конференц-связи при проведении проверки в дистанционном формате.";</w:t>
      </w:r>
    </w:p>
    <w:p w:rsidR="008B5C22" w:rsidRPr="008B5C22" w:rsidRDefault="008B5C22" w:rsidP="008B5C22">
      <w:pPr>
        <w:pStyle w:val="70"/>
        <w:spacing w:before="0" w:after="0" w:line="240" w:lineRule="auto"/>
        <w:ind w:firstLine="709"/>
        <w:rPr>
          <w:b w:val="0"/>
          <w:i w:val="0"/>
        </w:rPr>
      </w:pPr>
      <w:r w:rsidRPr="008B5C22">
        <w:rPr>
          <w:b w:val="0"/>
          <w:i w:val="0"/>
        </w:rPr>
        <w:t>г) в пункте 8 слова "частью 11 статьи 19" заменить словами "частью 10 статьи 19.2";</w:t>
      </w:r>
    </w:p>
    <w:p w:rsidR="008B5C22" w:rsidRPr="008B5C22" w:rsidRDefault="008B5C22" w:rsidP="008B5C22">
      <w:pPr>
        <w:pStyle w:val="70"/>
        <w:spacing w:before="0" w:after="0" w:line="240" w:lineRule="auto"/>
        <w:ind w:firstLine="709"/>
        <w:rPr>
          <w:b w:val="0"/>
          <w:i w:val="0"/>
        </w:rPr>
      </w:pPr>
      <w:r w:rsidRPr="008B5C22">
        <w:rPr>
          <w:b w:val="0"/>
          <w:i w:val="0"/>
        </w:rPr>
        <w:t>д) пункт 9 изложить в следующей редакции:</w:t>
      </w:r>
    </w:p>
    <w:p w:rsidR="008B5C22" w:rsidRPr="008B5C22" w:rsidRDefault="008B5C22" w:rsidP="008B5C22">
      <w:pPr>
        <w:pStyle w:val="70"/>
        <w:spacing w:before="0" w:after="0" w:line="240" w:lineRule="auto"/>
        <w:ind w:firstLine="709"/>
        <w:rPr>
          <w:b w:val="0"/>
          <w:i w:val="0"/>
        </w:rPr>
      </w:pPr>
      <w:r w:rsidRPr="008B5C22">
        <w:rPr>
          <w:b w:val="0"/>
          <w:i w:val="0"/>
        </w:rPr>
        <w:t>"9. Информация, относящаяся к осуществлению лицензируемой деятельности, установленная статьей 21 Федерального закона "О лицензировании отдельных видов деятельности", размещается на безвозмездной основе в официальных электронных средствах массовой информации лицензирующего органа в течение 10 рабочих дней со дня официального опубликования нормативных правовых актов, устанавливающих обязательные требования к осуществлению перевозок пассажиров.</w:t>
      </w:r>
    </w:p>
    <w:p w:rsidR="008B5C22" w:rsidRPr="008B5C22" w:rsidRDefault="008B5C22" w:rsidP="008B5C22">
      <w:pPr>
        <w:pStyle w:val="70"/>
        <w:spacing w:before="0" w:after="0" w:line="240" w:lineRule="auto"/>
        <w:ind w:firstLine="709"/>
        <w:rPr>
          <w:b w:val="0"/>
          <w:i w:val="0"/>
        </w:rPr>
      </w:pPr>
      <w:r w:rsidRPr="008B5C22">
        <w:rPr>
          <w:b w:val="0"/>
          <w:i w:val="0"/>
        </w:rPr>
        <w:t>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w:t>
      </w:r>
      <w:proofErr w:type="gramStart"/>
      <w:r w:rsidRPr="008B5C22">
        <w:rPr>
          <w:b w:val="0"/>
          <w:i w:val="0"/>
        </w:rPr>
        <w:t>.";</w:t>
      </w:r>
      <w:proofErr w:type="gramEnd"/>
    </w:p>
    <w:p w:rsidR="008B5C22" w:rsidRPr="008B5C22" w:rsidRDefault="008B5C22" w:rsidP="008B5C22">
      <w:pPr>
        <w:pStyle w:val="70"/>
        <w:spacing w:before="0" w:after="0" w:line="240" w:lineRule="auto"/>
        <w:ind w:firstLine="709"/>
        <w:rPr>
          <w:b w:val="0"/>
          <w:i w:val="0"/>
        </w:rPr>
      </w:pPr>
      <w:r w:rsidRPr="008B5C22">
        <w:rPr>
          <w:b w:val="0"/>
          <w:i w:val="0"/>
        </w:rPr>
        <w:t>е) в пункте 10:</w:t>
      </w:r>
    </w:p>
    <w:p w:rsidR="008B5C22" w:rsidRPr="008B5C22" w:rsidRDefault="008B5C22" w:rsidP="008B5C22">
      <w:pPr>
        <w:pStyle w:val="70"/>
        <w:spacing w:before="0" w:after="0" w:line="240" w:lineRule="auto"/>
        <w:ind w:firstLine="709"/>
        <w:rPr>
          <w:b w:val="0"/>
          <w:i w:val="0"/>
        </w:rPr>
      </w:pPr>
      <w:r w:rsidRPr="008B5C22">
        <w:rPr>
          <w:b w:val="0"/>
          <w:i w:val="0"/>
        </w:rPr>
        <w:t>слова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исключить;</w:t>
      </w:r>
    </w:p>
    <w:p w:rsidR="008B5C22" w:rsidRPr="008B5C22" w:rsidRDefault="008B5C22" w:rsidP="008B5C22">
      <w:pPr>
        <w:pStyle w:val="70"/>
        <w:spacing w:before="0" w:after="0" w:line="240" w:lineRule="auto"/>
        <w:ind w:firstLine="709"/>
        <w:rPr>
          <w:b w:val="0"/>
          <w:i w:val="0"/>
        </w:rPr>
      </w:pPr>
      <w:r w:rsidRPr="008B5C22">
        <w:rPr>
          <w:b w:val="0"/>
          <w:i w:val="0"/>
        </w:rPr>
        <w:t>слова "</w:t>
      </w:r>
      <w:proofErr w:type="gramStart"/>
      <w:r w:rsidRPr="008B5C22">
        <w:rPr>
          <w:b w:val="0"/>
          <w:i w:val="0"/>
        </w:rPr>
        <w:t>переоформлении</w:t>
      </w:r>
      <w:proofErr w:type="gramEnd"/>
      <w:r w:rsidRPr="008B5C22">
        <w:rPr>
          <w:b w:val="0"/>
          <w:i w:val="0"/>
        </w:rPr>
        <w:t xml:space="preserve"> лицензии" заменить словами "внесении изменений в реестр лицензий";</w:t>
      </w:r>
    </w:p>
    <w:p w:rsidR="008B5C22" w:rsidRPr="008B5C22" w:rsidRDefault="008B5C22" w:rsidP="008B5C22">
      <w:pPr>
        <w:pStyle w:val="70"/>
        <w:spacing w:before="0" w:after="0" w:line="240" w:lineRule="auto"/>
        <w:ind w:firstLine="709"/>
        <w:rPr>
          <w:b w:val="0"/>
          <w:i w:val="0"/>
        </w:rPr>
      </w:pPr>
      <w:r w:rsidRPr="008B5C22">
        <w:rPr>
          <w:b w:val="0"/>
          <w:i w:val="0"/>
        </w:rPr>
        <w:t>дополнить абзацем следующего содержания:</w:t>
      </w:r>
    </w:p>
    <w:p w:rsidR="008B5C22" w:rsidRPr="008B5C22" w:rsidRDefault="008B5C22" w:rsidP="008B5C22">
      <w:pPr>
        <w:pStyle w:val="70"/>
        <w:spacing w:before="0" w:after="0" w:line="240" w:lineRule="auto"/>
        <w:ind w:firstLine="709"/>
        <w:rPr>
          <w:b w:val="0"/>
          <w:i w:val="0"/>
        </w:rPr>
      </w:pPr>
      <w:r w:rsidRPr="008B5C22">
        <w:rPr>
          <w:b w:val="0"/>
          <w:i w:val="0"/>
        </w:rPr>
        <w:t>"Срок предоставления лицензий или внесения изменений в реестр лицензий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лицензируемую деятельность, не должен превышать 10 рабочих дней со дня приема заявления и прилагаемых к нему документов</w:t>
      </w:r>
      <w:proofErr w:type="gramStart"/>
      <w:r w:rsidRPr="008B5C22">
        <w:rPr>
          <w:b w:val="0"/>
          <w:i w:val="0"/>
        </w:rPr>
        <w:t>.";</w:t>
      </w:r>
      <w:proofErr w:type="gramEnd"/>
    </w:p>
    <w:p w:rsidR="008B5C22" w:rsidRDefault="008B5C22" w:rsidP="008B5C22">
      <w:pPr>
        <w:pStyle w:val="70"/>
        <w:spacing w:before="0" w:after="0" w:line="240" w:lineRule="auto"/>
        <w:ind w:firstLine="709"/>
        <w:rPr>
          <w:b w:val="0"/>
          <w:i w:val="0"/>
          <w:highlight w:val="yellow"/>
        </w:rPr>
      </w:pPr>
      <w:r w:rsidRPr="008B5C22">
        <w:rPr>
          <w:b w:val="0"/>
          <w:i w:val="0"/>
        </w:rPr>
        <w:t>ж) в пункте 12 слова "переоформление лицензии" заменить словами "внесение изменений в реестр лицензий на основании заявления о внесении изменений в реестр лицензий".</w:t>
      </w:r>
    </w:p>
    <w:p w:rsidR="007045BC" w:rsidRPr="007045BC" w:rsidRDefault="007045BC" w:rsidP="00C42422">
      <w:pPr>
        <w:widowControl w:val="0"/>
        <w:autoSpaceDE w:val="0"/>
        <w:autoSpaceDN w:val="0"/>
        <w:spacing w:after="0" w:line="240" w:lineRule="auto"/>
        <w:jc w:val="both"/>
        <w:rPr>
          <w:rFonts w:ascii="Times New Roman" w:eastAsia="Times New Roman" w:hAnsi="Times New Roman"/>
          <w:sz w:val="28"/>
          <w:szCs w:val="20"/>
          <w:lang w:eastAsia="ru-RU"/>
        </w:rPr>
      </w:pPr>
    </w:p>
    <w:p w:rsidR="007B6088" w:rsidRDefault="007B6088" w:rsidP="007045BC">
      <w:pPr>
        <w:widowControl w:val="0"/>
        <w:autoSpaceDE w:val="0"/>
        <w:autoSpaceDN w:val="0"/>
        <w:spacing w:after="0" w:line="240" w:lineRule="auto"/>
        <w:ind w:firstLine="709"/>
        <w:jc w:val="both"/>
        <w:outlineLvl w:val="0"/>
        <w:rPr>
          <w:rFonts w:ascii="Times New Roman" w:eastAsia="Times New Roman" w:hAnsi="Times New Roman"/>
          <w:sz w:val="28"/>
          <w:szCs w:val="20"/>
          <w:lang w:eastAsia="ru-RU"/>
        </w:rPr>
      </w:pPr>
      <w:bookmarkStart w:id="2" w:name="P42"/>
      <w:bookmarkEnd w:id="2"/>
      <w:proofErr w:type="gramStart"/>
      <w:r>
        <w:rPr>
          <w:rFonts w:ascii="Times New Roman" w:eastAsia="Times New Roman" w:hAnsi="Times New Roman"/>
          <w:b/>
          <w:sz w:val="28"/>
          <w:szCs w:val="20"/>
          <w:lang w:eastAsia="ru-RU"/>
        </w:rPr>
        <w:t xml:space="preserve">Также </w:t>
      </w:r>
      <w:r w:rsidRPr="007B6088">
        <w:rPr>
          <w:rFonts w:ascii="Times New Roman" w:eastAsia="Times New Roman" w:hAnsi="Times New Roman"/>
          <w:b/>
          <w:sz w:val="28"/>
          <w:szCs w:val="20"/>
          <w:lang w:eastAsia="ru-RU"/>
        </w:rPr>
        <w:t xml:space="preserve">Приложением N 14 «Особенности разрешительных режимов в сфере транспорта» к постановлению Правительства Российской Федерации от 12 марта 2022 г. N 353 </w:t>
      </w:r>
      <w:r w:rsidRPr="007B6088">
        <w:rPr>
          <w:rFonts w:ascii="Times New Roman" w:eastAsia="Times New Roman" w:hAnsi="Times New Roman"/>
          <w:sz w:val="28"/>
          <w:szCs w:val="20"/>
          <w:lang w:eastAsia="ru-RU"/>
        </w:rPr>
        <w:t>установлено, что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w:t>
      </w:r>
      <w:proofErr w:type="gramEnd"/>
      <w:r w:rsidRPr="007B6088">
        <w:rPr>
          <w:rFonts w:ascii="Times New Roman" w:eastAsia="Times New Roman" w:hAnsi="Times New Roman"/>
          <w:sz w:val="28"/>
          <w:szCs w:val="20"/>
          <w:lang w:eastAsia="ru-RU"/>
        </w:rPr>
        <w:t xml:space="preserve"> контроля (надзора) и муниципального контроля" и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7045BC" w:rsidRPr="007B6088" w:rsidRDefault="007045BC" w:rsidP="007045BC">
      <w:pPr>
        <w:widowControl w:val="0"/>
        <w:autoSpaceDE w:val="0"/>
        <w:autoSpaceDN w:val="0"/>
        <w:spacing w:after="0" w:line="240" w:lineRule="auto"/>
        <w:ind w:firstLine="709"/>
        <w:jc w:val="both"/>
        <w:outlineLvl w:val="0"/>
        <w:rPr>
          <w:rFonts w:ascii="Times New Roman" w:eastAsia="Times New Roman" w:hAnsi="Times New Roman"/>
          <w:sz w:val="28"/>
          <w:szCs w:val="20"/>
          <w:lang w:eastAsia="ru-RU"/>
        </w:rPr>
      </w:pPr>
      <w:r w:rsidRPr="007B6088">
        <w:rPr>
          <w:rFonts w:ascii="Times New Roman" w:eastAsia="Times New Roman" w:hAnsi="Times New Roman"/>
          <w:sz w:val="28"/>
          <w:szCs w:val="20"/>
          <w:lang w:eastAsia="ru-RU"/>
        </w:rPr>
        <w:t xml:space="preserve">Согласно требованиям Правил представления уведомлений о начале осуществления отдельных видов предпринимательской деятельности и учета указанных </w:t>
      </w:r>
      <w:proofErr w:type="gramStart"/>
      <w:r w:rsidRPr="007B6088">
        <w:rPr>
          <w:rFonts w:ascii="Times New Roman" w:eastAsia="Times New Roman" w:hAnsi="Times New Roman"/>
          <w:sz w:val="28"/>
          <w:szCs w:val="20"/>
          <w:lang w:eastAsia="ru-RU"/>
        </w:rPr>
        <w:t>уведомлений</w:t>
      </w:r>
      <w:proofErr w:type="gramEnd"/>
      <w:r w:rsidRPr="007B6088">
        <w:rPr>
          <w:rFonts w:ascii="Times New Roman" w:eastAsia="Times New Roman" w:hAnsi="Times New Roman"/>
          <w:sz w:val="28"/>
          <w:szCs w:val="20"/>
          <w:lang w:eastAsia="ru-RU"/>
        </w:rPr>
        <w:t xml:space="preserve"> утвержденных Постановлением Правительства Российской Федерации от 16 июля 2009 г. N 584:</w:t>
      </w:r>
    </w:p>
    <w:p w:rsidR="00C42422" w:rsidRDefault="00C42422"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 подписанного усиленной квалифицированной электронной подписью заявителя.</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Непосредственно в многофункциональный центр заявитель представляет уведомление в одном экземпляре на бумажном носителе.</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 При направлении уведомления по почте днем его подачи считается день отправки почтового отправления.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8. Утратил силу с 1 января 2011 года. - </w:t>
      </w:r>
      <w:hyperlink r:id="rId8" w:history="1">
        <w:r w:rsidRPr="007045BC">
          <w:rPr>
            <w:rFonts w:ascii="Times New Roman" w:eastAsia="Times New Roman" w:hAnsi="Times New Roman"/>
            <w:color w:val="0000FF"/>
            <w:sz w:val="28"/>
            <w:szCs w:val="20"/>
            <w:lang w:eastAsia="ru-RU"/>
          </w:rPr>
          <w:t>Постановление</w:t>
        </w:r>
      </w:hyperlink>
      <w:r w:rsidRPr="007045BC">
        <w:rPr>
          <w:rFonts w:ascii="Times New Roman" w:eastAsia="Times New Roman" w:hAnsi="Times New Roman"/>
          <w:sz w:val="28"/>
          <w:szCs w:val="20"/>
          <w:lang w:eastAsia="ru-RU"/>
        </w:rPr>
        <w:t xml:space="preserve"> Правительства РФ от 23.10.2010 N 854.</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9. Должностное лицо уполномоченного органа, ответственное за учет поступивших уведомлений,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Один экземпляр уведомления остается в уполномоченном органе, а второй вручается (направляется) в день регистрации заявителю.</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случае подачи уведомления в виде электронного документа должностное лицо уполномоченного органа, ответственное за учет поступивших уведомлений, в день его регистрации обязано направить заявителю подтверждение о получении уведомления в виде электронного документа, подписанного усиленной квалифицированной электронной подписью уполномоченного органа.</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 который направляет в уполномоченный орган в электронном виде с использованием усиленной квалифицированной электронной подписи, ставит на уведомлении отметку о приеме и возвращает заявителю.</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3" w:name="P100"/>
      <w:bookmarkEnd w:id="3"/>
      <w:r w:rsidRPr="007045BC">
        <w:rPr>
          <w:rFonts w:ascii="Times New Roman" w:eastAsia="Times New Roman" w:hAnsi="Times New Roman"/>
          <w:sz w:val="28"/>
          <w:szCs w:val="20"/>
          <w:lang w:eastAsia="ru-RU"/>
        </w:rPr>
        <w:t xml:space="preserve">10. В соответствии с </w:t>
      </w:r>
      <w:hyperlink r:id="rId9" w:history="1">
        <w:r w:rsidRPr="007045BC">
          <w:rPr>
            <w:rFonts w:ascii="Times New Roman" w:eastAsia="Times New Roman" w:hAnsi="Times New Roman"/>
            <w:color w:val="0000FF"/>
            <w:sz w:val="28"/>
            <w:szCs w:val="20"/>
            <w:lang w:eastAsia="ru-RU"/>
          </w:rPr>
          <w:t>частью 6 статьи 8</w:t>
        </w:r>
      </w:hyperlink>
      <w:r w:rsidRPr="007045BC">
        <w:rPr>
          <w:rFonts w:ascii="Times New Roman" w:eastAsia="Times New Roman" w:hAnsi="Times New Roman"/>
          <w:sz w:val="28"/>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или индивидуальный предприниматель обязаны сообщить в уполномоченный орган, зарегистрировавший уведомление, сведения о следующих изменениях:</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а) изменение места нахождения юридического лица и (или) места фактического осуществления деятельности;</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б) изменение места жительства индивидуального предпринимателя и (или) места фактического осуществления деятельности;</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реорганизация юридического лица.</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4" w:name="P105"/>
      <w:bookmarkEnd w:id="4"/>
      <w:r w:rsidRPr="007045BC">
        <w:rPr>
          <w:rFonts w:ascii="Times New Roman" w:eastAsia="Times New Roman" w:hAnsi="Times New Roman"/>
          <w:sz w:val="28"/>
          <w:szCs w:val="20"/>
          <w:lang w:eastAsia="ru-RU"/>
        </w:rPr>
        <w:t xml:space="preserve">11. </w:t>
      </w:r>
      <w:proofErr w:type="gramStart"/>
      <w:r w:rsidRPr="007045BC">
        <w:rPr>
          <w:rFonts w:ascii="Times New Roman" w:eastAsia="Times New Roman" w:hAnsi="Times New Roman"/>
          <w:sz w:val="28"/>
          <w:szCs w:val="20"/>
          <w:lang w:eastAsia="ru-RU"/>
        </w:rPr>
        <w:t xml:space="preserve">В соответствии с </w:t>
      </w:r>
      <w:hyperlink r:id="rId10" w:history="1">
        <w:r w:rsidRPr="007045BC">
          <w:rPr>
            <w:rFonts w:ascii="Times New Roman" w:eastAsia="Times New Roman" w:hAnsi="Times New Roman"/>
            <w:color w:val="0000FF"/>
            <w:sz w:val="28"/>
            <w:szCs w:val="20"/>
            <w:lang w:eastAsia="ru-RU"/>
          </w:rPr>
          <w:t>частью 7 статьи 8</w:t>
        </w:r>
      </w:hyperlink>
      <w:r w:rsidRPr="007045BC">
        <w:rPr>
          <w:rFonts w:ascii="Times New Roman" w:eastAsia="Times New Roman" w:hAnsi="Times New Roman"/>
          <w:sz w:val="28"/>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сведения об указанных в </w:t>
      </w:r>
      <w:hyperlink w:anchor="P100" w:history="1">
        <w:r w:rsidRPr="007045BC">
          <w:rPr>
            <w:rFonts w:ascii="Times New Roman" w:eastAsia="Times New Roman" w:hAnsi="Times New Roman"/>
            <w:color w:val="0000FF"/>
            <w:sz w:val="28"/>
            <w:szCs w:val="20"/>
            <w:lang w:eastAsia="ru-RU"/>
          </w:rPr>
          <w:t>пункте 10</w:t>
        </w:r>
      </w:hyperlink>
      <w:r w:rsidRPr="007045BC">
        <w:rPr>
          <w:rFonts w:ascii="Times New Roman" w:eastAsia="Times New Roman" w:hAnsi="Times New Roman"/>
          <w:sz w:val="28"/>
          <w:szCs w:val="20"/>
          <w:lang w:eastAsia="ru-RU"/>
        </w:rPr>
        <w:t xml:space="preserve">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(направления) в уполномоченный орган заявления в произвольной форме с приложением копий</w:t>
      </w:r>
      <w:proofErr w:type="gramEnd"/>
      <w:r w:rsidRPr="007045BC">
        <w:rPr>
          <w:rFonts w:ascii="Times New Roman" w:eastAsia="Times New Roman" w:hAnsi="Times New Roman"/>
          <w:sz w:val="28"/>
          <w:szCs w:val="20"/>
          <w:lang w:eastAsia="ru-RU"/>
        </w:rPr>
        <w:t xml:space="preserve"> документов, подтверждающих факт внесения соответствующих изменений, или в виде электронного документа, подписанного усиленной квалифицированной электронной подписью заявителя.</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12. Уполномоченный орган осуществляет учет уведомлений путем внесения следующих сведений в реестр уведомлений (далее - реестр):</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а) полное и сокращенное, в том числе фирменное (при наличии), наименование юридического лица, его организационно-правовая форма, фамилия, имя, отчество индивидуального предпринимателя;</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б) почтовые адреса места нахождения юридического лица, в том числе его филиалов и представительств, мест фактического осуществления заявленного вида (видов) деятельности, мест фактического осуществления заявленного вида (видов) деятельности индивидуального предпринимателя;</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г) идентификационный номер налогоплательщика, дата постановки юридического лица или индивидуального предпринимателя на учет в налоговом органе;</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д) вид деятельности, виды работ (услуг), выполняемых в составе деятельности, о начале которой сообщается в уведомлении;</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е) дата поступления уведомления и его регистрационный номер.</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13. Должностное лицо уполномоченного органа, ответственное за учет поступивших уведомлений, вносит сведения в реестр в день получения уведомления.</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Изменения, предусмотренные </w:t>
      </w:r>
      <w:hyperlink w:anchor="P105" w:history="1">
        <w:r w:rsidRPr="007045BC">
          <w:rPr>
            <w:rFonts w:ascii="Times New Roman" w:eastAsia="Times New Roman" w:hAnsi="Times New Roman"/>
            <w:color w:val="0000FF"/>
            <w:sz w:val="28"/>
            <w:szCs w:val="20"/>
            <w:lang w:eastAsia="ru-RU"/>
          </w:rPr>
          <w:t>пунктом 11</w:t>
        </w:r>
      </w:hyperlink>
      <w:r w:rsidRPr="007045BC">
        <w:rPr>
          <w:rFonts w:ascii="Times New Roman" w:eastAsia="Times New Roman" w:hAnsi="Times New Roman"/>
          <w:sz w:val="28"/>
          <w:szCs w:val="20"/>
          <w:lang w:eastAsia="ru-RU"/>
        </w:rPr>
        <w:t xml:space="preserve"> настоящих Правил, вносятся в реестр в течение 5 рабочих дней со дня поступления соответствующих документов в уполномоченный орган.</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14. Реестр ведется на бумажном и электронном носителях.</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15. Сведения, содержащиеся в реестре, являются открытыми и общедоступными.</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Уполномоченный орган размещает сведения, содержащиеся в реестре, на своем официальном сайте в сети Интернет в течение 10 дней со дня регистрации уведомления.</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16. Уполномоченный орган по письменному запросу органов государственной власти и органов местного самоуправления представляет бесплатно сведения, содержащиеся в реестре, в виде выписок или сообщает об отсутствии указанных сведений в день поступления соответствующего запроса.</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17. За регистрацию уведомлений, внесение записей в реестр и предоставление сведений, содержащихся в реестре, плата не взимается.</w:t>
      </w:r>
    </w:p>
    <w:p w:rsidR="007045BC" w:rsidRPr="007045BC" w:rsidRDefault="007045BC"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7045BC" w:rsidRPr="007045BC" w:rsidRDefault="007045BC"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Приложение N 1 </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p>
    <w:p w:rsidR="007045BC" w:rsidRPr="007045BC" w:rsidRDefault="007D3B90" w:rsidP="007045BC">
      <w:pPr>
        <w:widowControl w:val="0"/>
        <w:autoSpaceDE w:val="0"/>
        <w:autoSpaceDN w:val="0"/>
        <w:spacing w:after="0" w:line="240" w:lineRule="auto"/>
        <w:jc w:val="center"/>
        <w:rPr>
          <w:rFonts w:ascii="Times New Roman" w:eastAsia="Times New Roman" w:hAnsi="Times New Roman"/>
          <w:b/>
          <w:sz w:val="28"/>
          <w:szCs w:val="20"/>
          <w:lang w:eastAsia="ru-RU"/>
        </w:rPr>
      </w:pPr>
      <w:bookmarkStart w:id="5" w:name="P136"/>
      <w:bookmarkEnd w:id="5"/>
      <w:r>
        <w:rPr>
          <w:rFonts w:ascii="Times New Roman" w:eastAsia="Times New Roman" w:hAnsi="Times New Roman"/>
          <w:b/>
          <w:sz w:val="28"/>
          <w:szCs w:val="20"/>
          <w:lang w:eastAsia="ru-RU"/>
        </w:rPr>
        <w:t>П</w:t>
      </w:r>
      <w:r w:rsidRPr="007045BC">
        <w:rPr>
          <w:rFonts w:ascii="Times New Roman" w:eastAsia="Times New Roman" w:hAnsi="Times New Roman"/>
          <w:b/>
          <w:sz w:val="28"/>
          <w:szCs w:val="20"/>
          <w:lang w:eastAsia="ru-RU"/>
        </w:rPr>
        <w:t>еречень</w:t>
      </w:r>
    </w:p>
    <w:p w:rsidR="007045BC" w:rsidRPr="007045BC" w:rsidRDefault="007D3B90" w:rsidP="007045BC">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 xml:space="preserve">работ и услуг в составе отдельных видов предпринимательской деятельности, о начале осуществления которых </w:t>
      </w:r>
      <w:proofErr w:type="gramStart"/>
      <w:r w:rsidRPr="007045BC">
        <w:rPr>
          <w:rFonts w:ascii="Times New Roman" w:eastAsia="Times New Roman" w:hAnsi="Times New Roman"/>
          <w:b/>
          <w:sz w:val="28"/>
          <w:szCs w:val="20"/>
          <w:lang w:eastAsia="ru-RU"/>
        </w:rPr>
        <w:t>юридическим</w:t>
      </w:r>
      <w:proofErr w:type="gramEnd"/>
    </w:p>
    <w:p w:rsidR="007045BC" w:rsidRPr="007045BC" w:rsidRDefault="007D3B90" w:rsidP="007045BC">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лицом или индивидуальным предпринимателем</w:t>
      </w:r>
    </w:p>
    <w:p w:rsidR="007045BC" w:rsidRPr="007045BC" w:rsidRDefault="007D3B90" w:rsidP="007045BC">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представляется уведомление</w:t>
      </w:r>
    </w:p>
    <w:p w:rsidR="007045BC" w:rsidRPr="007045BC" w:rsidRDefault="007045BC" w:rsidP="007045BC">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386"/>
        <w:gridCol w:w="3118"/>
      </w:tblGrid>
      <w:tr w:rsidR="007045BC" w:rsidRPr="007045BC" w:rsidTr="001F3822">
        <w:tc>
          <w:tcPr>
            <w:tcW w:w="5948" w:type="dxa"/>
            <w:gridSpan w:val="2"/>
            <w:tcBorders>
              <w:top w:val="single" w:sz="4" w:space="0" w:color="auto"/>
              <w:left w:val="nil"/>
              <w:bottom w:val="single" w:sz="4" w:space="0" w:color="auto"/>
            </w:tcBorders>
          </w:tcPr>
          <w:p w:rsidR="007045BC" w:rsidRPr="007045BC" w:rsidRDefault="007045BC" w:rsidP="007045BC">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Наименование видов деятельности и выполняемых в их составе работ и услуг</w:t>
            </w:r>
          </w:p>
        </w:tc>
        <w:tc>
          <w:tcPr>
            <w:tcW w:w="3118" w:type="dxa"/>
            <w:tcBorders>
              <w:top w:val="single" w:sz="4" w:space="0" w:color="auto"/>
              <w:bottom w:val="single" w:sz="4" w:space="0" w:color="auto"/>
              <w:right w:val="nil"/>
            </w:tcBorders>
          </w:tcPr>
          <w:p w:rsidR="007045BC" w:rsidRPr="007045BC" w:rsidRDefault="007045BC" w:rsidP="007045BC">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Код по общероссийскому классификатору</w:t>
            </w:r>
          </w:p>
        </w:tc>
      </w:tr>
      <w:tr w:rsidR="007045BC" w:rsidRPr="007045BC" w:rsidTr="001F3822">
        <w:tblPrEx>
          <w:tblBorders>
            <w:insideH w:val="none" w:sz="0" w:space="0" w:color="auto"/>
            <w:insideV w:val="none" w:sz="0" w:space="0" w:color="auto"/>
          </w:tblBorders>
        </w:tblPrEx>
        <w:tc>
          <w:tcPr>
            <w:tcW w:w="9066" w:type="dxa"/>
            <w:gridSpan w:val="3"/>
            <w:tcBorders>
              <w:top w:val="nil"/>
              <w:left w:val="nil"/>
              <w:bottom w:val="nil"/>
              <w:right w:val="nil"/>
            </w:tcBorders>
          </w:tcPr>
          <w:p w:rsidR="007045BC" w:rsidRPr="007045BC" w:rsidRDefault="007045BC" w:rsidP="007045BC">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XXXII. Перевозки железнодорожным транспортом грузов (за исключением опасных грузов)</w:t>
            </w:r>
          </w:p>
        </w:tc>
      </w:tr>
      <w:tr w:rsidR="007045BC" w:rsidRPr="007045BC" w:rsidTr="001F3822">
        <w:tblPrEx>
          <w:tblBorders>
            <w:insideH w:val="none" w:sz="0" w:space="0" w:color="auto"/>
            <w:insideV w:val="none" w:sz="0" w:space="0" w:color="auto"/>
          </w:tblBorders>
        </w:tblPrEx>
        <w:tc>
          <w:tcPr>
            <w:tcW w:w="562" w:type="dxa"/>
            <w:tcBorders>
              <w:top w:val="nil"/>
              <w:left w:val="nil"/>
              <w:bottom w:val="nil"/>
              <w:right w:val="nil"/>
            </w:tcBorders>
          </w:tcPr>
          <w:p w:rsidR="007045BC" w:rsidRPr="007045BC" w:rsidRDefault="007045BC" w:rsidP="007045BC">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70.</w:t>
            </w:r>
          </w:p>
        </w:tc>
        <w:tc>
          <w:tcPr>
            <w:tcW w:w="5386" w:type="dxa"/>
            <w:tcBorders>
              <w:top w:val="nil"/>
              <w:left w:val="nil"/>
              <w:bottom w:val="nil"/>
              <w:right w:val="nil"/>
            </w:tcBorders>
          </w:tcPr>
          <w:p w:rsidR="007045BC" w:rsidRPr="007045BC" w:rsidRDefault="007045BC" w:rsidP="007045BC">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rsidR="007045BC" w:rsidRPr="007045BC" w:rsidRDefault="00065B8E" w:rsidP="007045BC">
            <w:pPr>
              <w:widowControl w:val="0"/>
              <w:autoSpaceDE w:val="0"/>
              <w:autoSpaceDN w:val="0"/>
              <w:spacing w:after="0" w:line="240" w:lineRule="auto"/>
              <w:jc w:val="center"/>
              <w:rPr>
                <w:rFonts w:ascii="Times New Roman" w:eastAsia="Times New Roman" w:hAnsi="Times New Roman"/>
                <w:sz w:val="28"/>
                <w:szCs w:val="20"/>
                <w:lang w:eastAsia="ru-RU"/>
              </w:rPr>
            </w:pPr>
            <w:hyperlink r:id="rId11" w:history="1">
              <w:r w:rsidR="007045BC" w:rsidRPr="007045BC">
                <w:rPr>
                  <w:rFonts w:ascii="Times New Roman" w:eastAsia="Times New Roman" w:hAnsi="Times New Roman"/>
                  <w:sz w:val="28"/>
                  <w:szCs w:val="20"/>
                  <w:lang w:eastAsia="ru-RU"/>
                </w:rPr>
                <w:t>49.20.9</w:t>
              </w:r>
            </w:hyperlink>
            <w:r w:rsidR="007045BC" w:rsidRPr="007045BC">
              <w:rPr>
                <w:rFonts w:ascii="Times New Roman" w:eastAsia="Times New Roman" w:hAnsi="Times New Roman"/>
                <w:sz w:val="28"/>
                <w:szCs w:val="20"/>
                <w:lang w:eastAsia="ru-RU"/>
              </w:rPr>
              <w:t xml:space="preserve"> </w:t>
            </w:r>
            <w:hyperlink w:anchor="P463" w:history="1">
              <w:r w:rsidR="007045BC" w:rsidRPr="007045BC">
                <w:rPr>
                  <w:rFonts w:ascii="Times New Roman" w:eastAsia="Times New Roman" w:hAnsi="Times New Roman"/>
                  <w:sz w:val="28"/>
                  <w:szCs w:val="20"/>
                  <w:lang w:eastAsia="ru-RU"/>
                </w:rPr>
                <w:t>&lt;*&gt;</w:t>
              </w:r>
            </w:hyperlink>
          </w:p>
        </w:tc>
      </w:tr>
      <w:tr w:rsidR="007045BC" w:rsidRPr="007045BC" w:rsidTr="001F3822">
        <w:tblPrEx>
          <w:tblBorders>
            <w:insideH w:val="none" w:sz="0" w:space="0" w:color="auto"/>
            <w:insideV w:val="none" w:sz="0" w:space="0" w:color="auto"/>
          </w:tblBorders>
        </w:tblPrEx>
        <w:tc>
          <w:tcPr>
            <w:tcW w:w="9066" w:type="dxa"/>
            <w:gridSpan w:val="3"/>
            <w:tcBorders>
              <w:top w:val="nil"/>
              <w:left w:val="nil"/>
              <w:bottom w:val="nil"/>
              <w:right w:val="nil"/>
            </w:tcBorders>
          </w:tcPr>
          <w:p w:rsidR="007045BC" w:rsidRPr="007045BC" w:rsidRDefault="007045BC" w:rsidP="007045BC">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XXXIII. Перевозки железнодорожным транспортом </w:t>
            </w:r>
            <w:proofErr w:type="spellStart"/>
            <w:r w:rsidRPr="007045BC">
              <w:rPr>
                <w:rFonts w:ascii="Times New Roman" w:eastAsia="Times New Roman" w:hAnsi="Times New Roman"/>
                <w:sz w:val="28"/>
                <w:szCs w:val="20"/>
                <w:lang w:eastAsia="ru-RU"/>
              </w:rPr>
              <w:t>грузобагажа</w:t>
            </w:r>
            <w:proofErr w:type="spellEnd"/>
          </w:p>
        </w:tc>
      </w:tr>
      <w:tr w:rsidR="007045BC" w:rsidRPr="007045BC" w:rsidTr="001F3822">
        <w:tblPrEx>
          <w:tblBorders>
            <w:insideH w:val="none" w:sz="0" w:space="0" w:color="auto"/>
            <w:insideV w:val="none" w:sz="0" w:space="0" w:color="auto"/>
          </w:tblBorders>
        </w:tblPrEx>
        <w:tc>
          <w:tcPr>
            <w:tcW w:w="562" w:type="dxa"/>
            <w:tcBorders>
              <w:top w:val="nil"/>
              <w:left w:val="nil"/>
              <w:bottom w:val="nil"/>
              <w:right w:val="nil"/>
            </w:tcBorders>
          </w:tcPr>
          <w:p w:rsidR="007045BC" w:rsidRPr="007045BC" w:rsidRDefault="007045BC" w:rsidP="007045BC">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71.</w:t>
            </w:r>
          </w:p>
        </w:tc>
        <w:tc>
          <w:tcPr>
            <w:tcW w:w="5386" w:type="dxa"/>
            <w:tcBorders>
              <w:top w:val="nil"/>
              <w:left w:val="nil"/>
              <w:bottom w:val="nil"/>
              <w:right w:val="nil"/>
            </w:tcBorders>
          </w:tcPr>
          <w:p w:rsidR="007045BC" w:rsidRPr="007045BC" w:rsidRDefault="007045BC" w:rsidP="007045BC">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rsidR="007045BC" w:rsidRPr="007045BC" w:rsidRDefault="00065B8E" w:rsidP="007045BC">
            <w:pPr>
              <w:widowControl w:val="0"/>
              <w:autoSpaceDE w:val="0"/>
              <w:autoSpaceDN w:val="0"/>
              <w:spacing w:after="0" w:line="240" w:lineRule="auto"/>
              <w:jc w:val="center"/>
              <w:rPr>
                <w:rFonts w:ascii="Times New Roman" w:eastAsia="Times New Roman" w:hAnsi="Times New Roman"/>
                <w:sz w:val="28"/>
                <w:szCs w:val="20"/>
                <w:lang w:eastAsia="ru-RU"/>
              </w:rPr>
            </w:pPr>
            <w:hyperlink r:id="rId12" w:history="1">
              <w:r w:rsidR="007045BC" w:rsidRPr="007045BC">
                <w:rPr>
                  <w:rFonts w:ascii="Times New Roman" w:eastAsia="Times New Roman" w:hAnsi="Times New Roman"/>
                  <w:sz w:val="28"/>
                  <w:szCs w:val="20"/>
                  <w:lang w:eastAsia="ru-RU"/>
                </w:rPr>
                <w:t>49.20.9</w:t>
              </w:r>
            </w:hyperlink>
            <w:r w:rsidR="007045BC" w:rsidRPr="007045BC">
              <w:rPr>
                <w:rFonts w:ascii="Times New Roman" w:eastAsia="Times New Roman" w:hAnsi="Times New Roman"/>
                <w:sz w:val="28"/>
                <w:szCs w:val="20"/>
                <w:lang w:eastAsia="ru-RU"/>
              </w:rPr>
              <w:t xml:space="preserve"> </w:t>
            </w:r>
            <w:hyperlink w:anchor="P463" w:history="1">
              <w:r w:rsidR="007045BC" w:rsidRPr="007045BC">
                <w:rPr>
                  <w:rFonts w:ascii="Times New Roman" w:eastAsia="Times New Roman" w:hAnsi="Times New Roman"/>
                  <w:sz w:val="28"/>
                  <w:szCs w:val="20"/>
                  <w:lang w:eastAsia="ru-RU"/>
                </w:rPr>
                <w:t>&lt;*&gt;</w:t>
              </w:r>
            </w:hyperlink>
          </w:p>
        </w:tc>
      </w:tr>
      <w:tr w:rsidR="007045BC" w:rsidRPr="007045BC" w:rsidTr="001F3822">
        <w:tblPrEx>
          <w:tblBorders>
            <w:insideH w:val="none" w:sz="0" w:space="0" w:color="auto"/>
            <w:insideV w:val="none" w:sz="0" w:space="0" w:color="auto"/>
          </w:tblBorders>
        </w:tblPrEx>
        <w:tc>
          <w:tcPr>
            <w:tcW w:w="9066" w:type="dxa"/>
            <w:gridSpan w:val="3"/>
            <w:tcBorders>
              <w:top w:val="nil"/>
              <w:left w:val="nil"/>
              <w:bottom w:val="nil"/>
              <w:right w:val="nil"/>
            </w:tcBorders>
          </w:tcPr>
          <w:p w:rsidR="007045BC" w:rsidRPr="007045BC" w:rsidRDefault="007045BC" w:rsidP="007045BC">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XXXIV.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tc>
      </w:tr>
      <w:tr w:rsidR="007045BC" w:rsidRPr="007045BC" w:rsidTr="001F3822">
        <w:tblPrEx>
          <w:tblBorders>
            <w:insideH w:val="none" w:sz="0" w:space="0" w:color="auto"/>
            <w:insideV w:val="none" w:sz="0" w:space="0" w:color="auto"/>
          </w:tblBorders>
        </w:tblPrEx>
        <w:tc>
          <w:tcPr>
            <w:tcW w:w="562" w:type="dxa"/>
            <w:tcBorders>
              <w:top w:val="nil"/>
              <w:left w:val="nil"/>
              <w:bottom w:val="nil"/>
              <w:right w:val="nil"/>
            </w:tcBorders>
          </w:tcPr>
          <w:p w:rsidR="007045BC" w:rsidRPr="007045BC" w:rsidRDefault="007045BC" w:rsidP="007045BC">
            <w:pPr>
              <w:widowControl w:val="0"/>
              <w:autoSpaceDE w:val="0"/>
              <w:autoSpaceDN w:val="0"/>
              <w:spacing w:after="0" w:line="240" w:lineRule="auto"/>
              <w:jc w:val="center"/>
              <w:rPr>
                <w:rFonts w:ascii="Times New Roman" w:eastAsia="Times New Roman" w:hAnsi="Times New Roman"/>
                <w:sz w:val="28"/>
                <w:szCs w:val="20"/>
                <w:lang w:eastAsia="ru-RU"/>
              </w:rPr>
            </w:pPr>
            <w:bookmarkStart w:id="6" w:name="P395"/>
            <w:bookmarkEnd w:id="6"/>
            <w:r w:rsidRPr="007045BC">
              <w:rPr>
                <w:rFonts w:ascii="Times New Roman" w:eastAsia="Times New Roman" w:hAnsi="Times New Roman"/>
                <w:sz w:val="28"/>
                <w:szCs w:val="20"/>
                <w:lang w:eastAsia="ru-RU"/>
              </w:rPr>
              <w:t>72.</w:t>
            </w:r>
          </w:p>
        </w:tc>
        <w:tc>
          <w:tcPr>
            <w:tcW w:w="5386" w:type="dxa"/>
            <w:tcBorders>
              <w:top w:val="nil"/>
              <w:left w:val="nil"/>
              <w:bottom w:val="nil"/>
              <w:right w:val="nil"/>
            </w:tcBorders>
          </w:tcPr>
          <w:p w:rsidR="007045BC" w:rsidRPr="007045BC" w:rsidRDefault="007045BC" w:rsidP="007045BC">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rsidR="007045BC" w:rsidRPr="007045BC" w:rsidRDefault="00065B8E" w:rsidP="007045BC">
            <w:pPr>
              <w:widowControl w:val="0"/>
              <w:autoSpaceDE w:val="0"/>
              <w:autoSpaceDN w:val="0"/>
              <w:spacing w:after="0" w:line="240" w:lineRule="auto"/>
              <w:jc w:val="center"/>
              <w:rPr>
                <w:rFonts w:ascii="Times New Roman" w:eastAsia="Times New Roman" w:hAnsi="Times New Roman"/>
                <w:sz w:val="28"/>
                <w:szCs w:val="20"/>
                <w:lang w:eastAsia="ru-RU"/>
              </w:rPr>
            </w:pPr>
            <w:hyperlink r:id="rId13" w:history="1">
              <w:r w:rsidR="007045BC" w:rsidRPr="007045BC">
                <w:rPr>
                  <w:rFonts w:ascii="Times New Roman" w:eastAsia="Times New Roman" w:hAnsi="Times New Roman"/>
                  <w:sz w:val="28"/>
                  <w:szCs w:val="20"/>
                  <w:lang w:eastAsia="ru-RU"/>
                </w:rPr>
                <w:t>49.20.9</w:t>
              </w:r>
            </w:hyperlink>
            <w:r w:rsidR="007045BC" w:rsidRPr="007045BC">
              <w:rPr>
                <w:rFonts w:ascii="Times New Roman" w:eastAsia="Times New Roman" w:hAnsi="Times New Roman"/>
                <w:sz w:val="28"/>
                <w:szCs w:val="20"/>
                <w:lang w:eastAsia="ru-RU"/>
              </w:rPr>
              <w:t xml:space="preserve"> </w:t>
            </w:r>
            <w:hyperlink w:anchor="P463" w:history="1">
              <w:r w:rsidR="007045BC" w:rsidRPr="007045BC">
                <w:rPr>
                  <w:rFonts w:ascii="Times New Roman" w:eastAsia="Times New Roman" w:hAnsi="Times New Roman"/>
                  <w:sz w:val="28"/>
                  <w:szCs w:val="20"/>
                  <w:lang w:eastAsia="ru-RU"/>
                </w:rPr>
                <w:t>&lt;*&gt;</w:t>
              </w:r>
            </w:hyperlink>
          </w:p>
        </w:tc>
      </w:tr>
    </w:tbl>
    <w:p w:rsidR="007045BC" w:rsidRPr="007045BC" w:rsidRDefault="007045BC" w:rsidP="007045BC">
      <w:pPr>
        <w:widowControl w:val="0"/>
        <w:autoSpaceDE w:val="0"/>
        <w:autoSpaceDN w:val="0"/>
        <w:spacing w:after="0" w:line="240" w:lineRule="auto"/>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   Транспортная обработка грузов             </w:t>
      </w:r>
      <w:r w:rsidR="00C42C36">
        <w:rPr>
          <w:rFonts w:ascii="Times New Roman" w:eastAsia="Times New Roman" w:hAnsi="Times New Roman"/>
          <w:sz w:val="28"/>
          <w:szCs w:val="20"/>
          <w:lang w:eastAsia="ru-RU"/>
        </w:rPr>
        <w:t xml:space="preserve">       </w:t>
      </w:r>
      <w:r w:rsidRPr="007045BC">
        <w:rPr>
          <w:rFonts w:ascii="Times New Roman" w:eastAsia="Times New Roman" w:hAnsi="Times New Roman"/>
          <w:sz w:val="28"/>
          <w:szCs w:val="20"/>
          <w:lang w:eastAsia="ru-RU"/>
        </w:rPr>
        <w:t xml:space="preserve">               52.24 &lt;*&gt;</w:t>
      </w:r>
    </w:p>
    <w:p w:rsidR="00C42C36" w:rsidRDefault="00C42C36"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C42C36">
        <w:rPr>
          <w:rFonts w:ascii="Times New Roman" w:eastAsia="Times New Roman" w:hAnsi="Times New Roman"/>
          <w:sz w:val="28"/>
          <w:szCs w:val="20"/>
          <w:lang w:eastAsia="ru-RU"/>
        </w:rPr>
        <w:t>Эта группировка включает:</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погрузку-выгрузку опасных грузов на железнодорожном транспорте;</w:t>
      </w:r>
    </w:p>
    <w:p w:rsidR="007045BC" w:rsidRPr="007045BC" w:rsidRDefault="007045BC" w:rsidP="007045BC">
      <w:pPr>
        <w:widowControl w:val="0"/>
        <w:autoSpaceDE w:val="0"/>
        <w:autoSpaceDN w:val="0"/>
        <w:spacing w:after="0" w:line="240" w:lineRule="auto"/>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 Перевозка опасных грузов                          </w:t>
      </w:r>
      <w:r w:rsidR="00C42C36">
        <w:rPr>
          <w:rFonts w:ascii="Times New Roman" w:eastAsia="Times New Roman" w:hAnsi="Times New Roman"/>
          <w:sz w:val="28"/>
          <w:szCs w:val="20"/>
          <w:lang w:eastAsia="ru-RU"/>
        </w:rPr>
        <w:t xml:space="preserve">           </w:t>
      </w:r>
      <w:r w:rsidRPr="007045BC">
        <w:rPr>
          <w:rFonts w:ascii="Times New Roman" w:eastAsia="Times New Roman" w:hAnsi="Times New Roman"/>
          <w:sz w:val="28"/>
          <w:szCs w:val="20"/>
          <w:lang w:eastAsia="ru-RU"/>
        </w:rPr>
        <w:t xml:space="preserve">         49.20.1 &lt;*&gt;</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Эта группировка включает:</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перевозку грузов, представляющих собой опасность для человека и окружающей среды, а также требующих специальных условий при перевозке</w:t>
      </w:r>
    </w:p>
    <w:p w:rsidR="007045BC" w:rsidRPr="007045BC" w:rsidRDefault="007045BC" w:rsidP="007045BC">
      <w:pPr>
        <w:widowControl w:val="0"/>
        <w:autoSpaceDE w:val="0"/>
        <w:autoSpaceDN w:val="0"/>
        <w:spacing w:after="0" w:line="240" w:lineRule="auto"/>
        <w:ind w:firstLine="540"/>
        <w:jc w:val="both"/>
        <w:rPr>
          <w:rFonts w:ascii="Times New Roman" w:eastAsia="Times New Roman" w:hAnsi="Times New Roman"/>
          <w:sz w:val="28"/>
          <w:szCs w:val="20"/>
          <w:lang w:eastAsia="ru-RU"/>
        </w:rPr>
      </w:pPr>
    </w:p>
    <w:p w:rsidR="00233E7F" w:rsidRDefault="00233E7F"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233E7F" w:rsidRDefault="00233E7F"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233E7F" w:rsidRDefault="00233E7F"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233E7F" w:rsidRDefault="00233E7F"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C36DBE" w:rsidRDefault="00C36DBE"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C36DBE" w:rsidRDefault="00C36DBE"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C36DBE" w:rsidRDefault="00C36DBE"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C36DBE" w:rsidRDefault="00C36DBE"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C36DBE" w:rsidRDefault="00C36DBE"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C36DBE" w:rsidRDefault="00C36DBE"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7045BC" w:rsidRPr="007045BC" w:rsidRDefault="007045BC" w:rsidP="007045BC">
      <w:pPr>
        <w:widowControl w:val="0"/>
        <w:autoSpaceDE w:val="0"/>
        <w:autoSpaceDN w:val="0"/>
        <w:spacing w:after="0" w:line="240" w:lineRule="auto"/>
        <w:jc w:val="right"/>
        <w:outlineLvl w:val="1"/>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Приложение N 2 </w:t>
      </w:r>
    </w:p>
    <w:p w:rsidR="007045BC" w:rsidRPr="007045BC" w:rsidRDefault="007045BC" w:rsidP="007045BC">
      <w:pPr>
        <w:widowControl w:val="0"/>
        <w:autoSpaceDE w:val="0"/>
        <w:autoSpaceDN w:val="0"/>
        <w:spacing w:after="0" w:line="240" w:lineRule="auto"/>
        <w:jc w:val="center"/>
        <w:rPr>
          <w:rFonts w:ascii="Times New Roman" w:eastAsia="Times New Roman" w:hAnsi="Times New Roman"/>
          <w:sz w:val="28"/>
          <w:szCs w:val="20"/>
          <w:lang w:eastAsia="ru-RU"/>
        </w:rPr>
      </w:pPr>
      <w:bookmarkStart w:id="7" w:name="P481"/>
      <w:bookmarkEnd w:id="7"/>
      <w:r w:rsidRPr="007045BC">
        <w:rPr>
          <w:rFonts w:ascii="Times New Roman" w:eastAsia="Times New Roman" w:hAnsi="Times New Roman"/>
          <w:sz w:val="28"/>
          <w:szCs w:val="20"/>
          <w:lang w:eastAsia="ru-RU"/>
        </w:rPr>
        <w:t>ФОРМА</w:t>
      </w:r>
    </w:p>
    <w:p w:rsidR="007045BC" w:rsidRPr="007045BC" w:rsidRDefault="007045BC" w:rsidP="007045BC">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УВЕДОМЛЕНИЯ О НАЧАЛЕ</w:t>
      </w:r>
    </w:p>
    <w:p w:rsidR="007045BC" w:rsidRPr="007045BC" w:rsidRDefault="007045BC" w:rsidP="007045BC">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ОСУЩЕСТВЛЕНИЯ ПРЕДПРИНИМАТЕЛЬСКОЙ ДЕЯТЕЛЬНОСТИ</w:t>
      </w:r>
    </w:p>
    <w:p w:rsidR="007045BC" w:rsidRPr="007045BC" w:rsidRDefault="007045BC" w:rsidP="007045BC">
      <w:pPr>
        <w:spacing w:after="1" w:line="240" w:lineRule="auto"/>
        <w:rPr>
          <w:rFonts w:ascii="Times New Roman" w:eastAsiaTheme="minorHAnsi" w:hAnsi="Times New Roman" w:cstheme="minorBidi"/>
          <w:sz w:val="28"/>
        </w:rPr>
      </w:pPr>
    </w:p>
    <w:p w:rsidR="007045BC" w:rsidRPr="007045BC" w:rsidRDefault="007045BC" w:rsidP="007045BC">
      <w:pPr>
        <w:autoSpaceDE w:val="0"/>
        <w:autoSpaceDN w:val="0"/>
        <w:spacing w:before="120" w:after="0" w:line="240" w:lineRule="auto"/>
        <w:ind w:left="6237"/>
        <w:jc w:val="center"/>
        <w:rPr>
          <w:rFonts w:ascii="Times New Roman" w:eastAsia="SimSun" w:hAnsi="Times New Roman"/>
          <w:b/>
          <w:i/>
          <w:sz w:val="28"/>
          <w:szCs w:val="28"/>
          <w:u w:val="single"/>
          <w:lang w:eastAsia="ru-RU"/>
        </w:rPr>
      </w:pPr>
      <w:r w:rsidRPr="007045BC">
        <w:rPr>
          <w:rFonts w:ascii="Times New Roman" w:eastAsia="SimSun" w:hAnsi="Times New Roman"/>
          <w:b/>
          <w:i/>
          <w:sz w:val="28"/>
          <w:szCs w:val="28"/>
          <w:u w:val="single"/>
          <w:lang w:eastAsia="ru-RU"/>
        </w:rPr>
        <w:t>Образец</w:t>
      </w:r>
    </w:p>
    <w:p w:rsidR="007045BC" w:rsidRPr="007045BC" w:rsidRDefault="007045BC" w:rsidP="007D3B90">
      <w:pPr>
        <w:autoSpaceDE w:val="0"/>
        <w:autoSpaceDN w:val="0"/>
        <w:spacing w:before="120" w:after="0" w:line="240" w:lineRule="auto"/>
        <w:rPr>
          <w:rFonts w:ascii="Times New Roman" w:eastAsia="SimSun" w:hAnsi="Times New Roman"/>
          <w:sz w:val="24"/>
          <w:szCs w:val="24"/>
          <w:lang w:eastAsia="ru-RU"/>
        </w:rPr>
      </w:pPr>
    </w:p>
    <w:p w:rsidR="007045BC" w:rsidRPr="007045BC" w:rsidRDefault="007045BC" w:rsidP="007045BC">
      <w:pPr>
        <w:pBdr>
          <w:top w:val="single" w:sz="4" w:space="1" w:color="auto"/>
        </w:pBdr>
        <w:autoSpaceDE w:val="0"/>
        <w:autoSpaceDN w:val="0"/>
        <w:spacing w:after="120" w:line="240" w:lineRule="auto"/>
        <w:ind w:left="6237"/>
        <w:jc w:val="center"/>
        <w:rPr>
          <w:rFonts w:ascii="Times New Roman" w:eastAsia="SimSun" w:hAnsi="Times New Roman"/>
          <w:sz w:val="20"/>
          <w:szCs w:val="20"/>
          <w:lang w:eastAsia="ru-RU"/>
        </w:rPr>
      </w:pPr>
      <w:r w:rsidRPr="007045BC">
        <w:rPr>
          <w:rFonts w:ascii="Times New Roman" w:eastAsia="SimSun" w:hAnsi="Times New Roman"/>
          <w:sz w:val="20"/>
          <w:szCs w:val="20"/>
          <w:lang w:eastAsia="ru-RU"/>
        </w:rPr>
        <w:t>(отметка о регистрации уведомления в уполномоченном органе)</w:t>
      </w:r>
    </w:p>
    <w:p w:rsidR="007045BC" w:rsidRPr="007045BC" w:rsidRDefault="007045BC" w:rsidP="00C36DBE">
      <w:pPr>
        <w:autoSpaceDE w:val="0"/>
        <w:autoSpaceDN w:val="0"/>
        <w:spacing w:after="0" w:line="240" w:lineRule="auto"/>
        <w:jc w:val="center"/>
        <w:rPr>
          <w:rFonts w:ascii="Times New Roman" w:eastAsia="SimSun" w:hAnsi="Times New Roman"/>
          <w:b/>
          <w:sz w:val="24"/>
          <w:szCs w:val="24"/>
          <w:lang w:eastAsia="ru-RU"/>
        </w:rPr>
      </w:pPr>
      <w:r w:rsidRPr="007045BC">
        <w:rPr>
          <w:rFonts w:ascii="Times New Roman" w:eastAsia="SimSun" w:hAnsi="Times New Roman"/>
          <w:sz w:val="24"/>
          <w:szCs w:val="24"/>
          <w:lang w:eastAsia="ru-RU"/>
        </w:rPr>
        <w:t>В Приволжское</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управление</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государственного</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железнодорожного</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надзора</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Федеральной</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службы</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по</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надзору</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в</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сфере</w:t>
      </w:r>
      <w:r w:rsidRPr="007045BC">
        <w:rPr>
          <w:rFonts w:ascii="Helvetica" w:eastAsia="SimSun" w:hAnsi="Times New Roman" w:cs="Helvetica"/>
          <w:color w:val="000000"/>
          <w:sz w:val="21"/>
          <w:szCs w:val="21"/>
          <w:shd w:val="clear" w:color="auto" w:fill="FFFFFF"/>
          <w:lang w:eastAsia="ru-RU"/>
        </w:rPr>
        <w:t xml:space="preserve"> </w:t>
      </w:r>
      <w:r w:rsidRPr="007045BC">
        <w:rPr>
          <w:rFonts w:ascii="Helvetica" w:eastAsia="SimSun" w:hAnsi="Times New Roman" w:cs="Helvetica"/>
          <w:color w:val="000000"/>
          <w:sz w:val="21"/>
          <w:szCs w:val="21"/>
          <w:shd w:val="clear" w:color="auto" w:fill="FFFFFF"/>
          <w:lang w:eastAsia="ru-RU"/>
        </w:rPr>
        <w:t>транспорта</w:t>
      </w:r>
    </w:p>
    <w:p w:rsidR="007045BC" w:rsidRPr="007045BC" w:rsidRDefault="007045BC" w:rsidP="007045BC">
      <w:pPr>
        <w:pBdr>
          <w:top w:val="single" w:sz="4" w:space="1" w:color="auto"/>
        </w:pBdr>
        <w:autoSpaceDE w:val="0"/>
        <w:autoSpaceDN w:val="0"/>
        <w:spacing w:after="0" w:line="240" w:lineRule="auto"/>
        <w:ind w:left="266"/>
        <w:jc w:val="center"/>
        <w:rPr>
          <w:rFonts w:ascii="Times New Roman" w:eastAsia="SimSun" w:hAnsi="Times New Roman"/>
          <w:sz w:val="20"/>
          <w:szCs w:val="20"/>
          <w:lang w:eastAsia="ru-RU"/>
        </w:rPr>
      </w:pPr>
      <w:r w:rsidRPr="007045BC">
        <w:rPr>
          <w:rFonts w:ascii="Times New Roman" w:eastAsia="SimSun" w:hAnsi="Times New Roman"/>
          <w:sz w:val="20"/>
          <w:szCs w:val="20"/>
          <w:lang w:eastAsia="ru-RU"/>
        </w:rPr>
        <w:t>(указывается наименование уполномоченного в соответствующей сфере деятельности органа государственного контроля (надзора) (его территориального органа), в который представляется уведомление)</w:t>
      </w:r>
    </w:p>
    <w:p w:rsidR="007045BC" w:rsidRPr="00C36DBE" w:rsidRDefault="007045BC" w:rsidP="007045BC">
      <w:pPr>
        <w:autoSpaceDE w:val="0"/>
        <w:autoSpaceDN w:val="0"/>
        <w:spacing w:before="240" w:after="60" w:line="240" w:lineRule="auto"/>
        <w:jc w:val="center"/>
        <w:rPr>
          <w:rFonts w:ascii="Times New Roman" w:eastAsia="SimSun" w:hAnsi="Times New Roman"/>
          <w:b/>
          <w:sz w:val="26"/>
          <w:szCs w:val="26"/>
          <w:lang w:eastAsia="ru-RU"/>
        </w:rPr>
      </w:pPr>
      <w:r w:rsidRPr="00C36DBE">
        <w:rPr>
          <w:rFonts w:ascii="Times New Roman" w:eastAsia="SimSun" w:hAnsi="Times New Roman"/>
          <w:b/>
          <w:spacing w:val="50"/>
          <w:sz w:val="26"/>
          <w:szCs w:val="26"/>
          <w:lang w:eastAsia="ru-RU"/>
        </w:rPr>
        <w:t>УВЕДОМЛЕНИЕ</w:t>
      </w:r>
      <w:r w:rsidRPr="00C36DBE">
        <w:rPr>
          <w:rFonts w:ascii="Times New Roman" w:eastAsia="SimSun" w:hAnsi="Times New Roman"/>
          <w:b/>
          <w:spacing w:val="50"/>
          <w:sz w:val="26"/>
          <w:szCs w:val="26"/>
          <w:lang w:eastAsia="ru-RU"/>
        </w:rPr>
        <w:br/>
      </w:r>
      <w:r w:rsidRPr="00C36DBE">
        <w:rPr>
          <w:rFonts w:ascii="Times New Roman" w:eastAsia="SimSun" w:hAnsi="Times New Roman"/>
          <w:b/>
          <w:sz w:val="26"/>
          <w:szCs w:val="26"/>
          <w:lang w:eastAsia="ru-RU"/>
        </w:rPr>
        <w:t>о начале осуществления предпринимательской деятельности</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55"/>
        <w:gridCol w:w="1418"/>
        <w:gridCol w:w="397"/>
        <w:gridCol w:w="397"/>
        <w:gridCol w:w="284"/>
      </w:tblGrid>
      <w:tr w:rsidR="007045BC" w:rsidRPr="00C36DBE" w:rsidTr="001F3822">
        <w:trPr>
          <w:jc w:val="center"/>
        </w:trPr>
        <w:tc>
          <w:tcPr>
            <w:tcW w:w="482" w:type="dxa"/>
            <w:tcBorders>
              <w:top w:val="nil"/>
              <w:left w:val="nil"/>
              <w:bottom w:val="nil"/>
              <w:right w:val="nil"/>
            </w:tcBorders>
            <w:vAlign w:val="bottom"/>
          </w:tcPr>
          <w:p w:rsidR="007045BC" w:rsidRPr="00C36DBE" w:rsidRDefault="007045BC" w:rsidP="007045BC">
            <w:pPr>
              <w:autoSpaceDE w:val="0"/>
              <w:autoSpaceDN w:val="0"/>
              <w:spacing w:after="0" w:line="240" w:lineRule="auto"/>
              <w:jc w:val="right"/>
              <w:rPr>
                <w:rFonts w:ascii="Times New Roman" w:eastAsia="SimSun" w:hAnsi="Times New Roman"/>
                <w:sz w:val="24"/>
                <w:szCs w:val="24"/>
                <w:lang w:eastAsia="ru-RU"/>
              </w:rPr>
            </w:pPr>
            <w:r w:rsidRPr="00C36DBE">
              <w:rPr>
                <w:rFonts w:ascii="Times New Roman" w:eastAsia="SimSun" w:hAnsi="Times New Roman"/>
                <w:sz w:val="24"/>
                <w:szCs w:val="24"/>
                <w:lang w:eastAsia="ru-RU"/>
              </w:rPr>
              <w:t>от “</w:t>
            </w:r>
          </w:p>
        </w:tc>
        <w:tc>
          <w:tcPr>
            <w:tcW w:w="397" w:type="dxa"/>
            <w:tcBorders>
              <w:top w:val="nil"/>
              <w:left w:val="nil"/>
              <w:bottom w:val="single" w:sz="4" w:space="0" w:color="auto"/>
              <w:right w:val="nil"/>
            </w:tcBorders>
            <w:vAlign w:val="bottom"/>
          </w:tcPr>
          <w:p w:rsidR="007045BC" w:rsidRPr="00C36DBE" w:rsidRDefault="00C36DBE" w:rsidP="00C36DBE">
            <w:pPr>
              <w:autoSpaceDE w:val="0"/>
              <w:autoSpaceDN w:val="0"/>
              <w:spacing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30</w:t>
            </w:r>
          </w:p>
        </w:tc>
        <w:tc>
          <w:tcPr>
            <w:tcW w:w="255" w:type="dxa"/>
            <w:tcBorders>
              <w:top w:val="nil"/>
              <w:left w:val="nil"/>
              <w:bottom w:val="nil"/>
              <w:right w:val="nil"/>
            </w:tcBorders>
            <w:vAlign w:val="bottom"/>
          </w:tcPr>
          <w:p w:rsidR="007045BC" w:rsidRPr="00C36DBE" w:rsidRDefault="007045BC" w:rsidP="007045BC">
            <w:pPr>
              <w:autoSpaceDE w:val="0"/>
              <w:autoSpaceDN w:val="0"/>
              <w:spacing w:after="0" w:line="240" w:lineRule="auto"/>
              <w:rPr>
                <w:rFonts w:ascii="Times New Roman" w:eastAsia="SimSun" w:hAnsi="Times New Roman"/>
                <w:sz w:val="24"/>
                <w:szCs w:val="24"/>
                <w:lang w:eastAsia="ru-RU"/>
              </w:rPr>
            </w:pPr>
            <w:r w:rsidRPr="00C36DBE">
              <w:rPr>
                <w:rFonts w:ascii="Times New Roman" w:eastAsia="SimSun" w:hAnsi="Times New Roman"/>
                <w:sz w:val="24"/>
                <w:szCs w:val="24"/>
                <w:lang w:eastAsia="ru-RU"/>
              </w:rPr>
              <w:t>”</w:t>
            </w:r>
          </w:p>
        </w:tc>
        <w:tc>
          <w:tcPr>
            <w:tcW w:w="1418" w:type="dxa"/>
            <w:tcBorders>
              <w:top w:val="nil"/>
              <w:left w:val="nil"/>
              <w:bottom w:val="single" w:sz="4" w:space="0" w:color="auto"/>
              <w:right w:val="nil"/>
            </w:tcBorders>
            <w:vAlign w:val="bottom"/>
          </w:tcPr>
          <w:p w:rsidR="007045BC" w:rsidRPr="00C36DBE" w:rsidRDefault="007045BC" w:rsidP="007045BC">
            <w:pPr>
              <w:autoSpaceDE w:val="0"/>
              <w:autoSpaceDN w:val="0"/>
              <w:spacing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МАРТА</w:t>
            </w:r>
          </w:p>
        </w:tc>
        <w:tc>
          <w:tcPr>
            <w:tcW w:w="397" w:type="dxa"/>
            <w:tcBorders>
              <w:top w:val="nil"/>
              <w:left w:val="nil"/>
              <w:bottom w:val="nil"/>
              <w:right w:val="nil"/>
            </w:tcBorders>
            <w:vAlign w:val="bottom"/>
          </w:tcPr>
          <w:p w:rsidR="007045BC" w:rsidRPr="00C36DBE" w:rsidRDefault="007045BC" w:rsidP="007045BC">
            <w:pPr>
              <w:autoSpaceDE w:val="0"/>
              <w:autoSpaceDN w:val="0"/>
              <w:spacing w:after="0" w:line="240" w:lineRule="auto"/>
              <w:jc w:val="right"/>
              <w:rPr>
                <w:rFonts w:ascii="Times New Roman" w:eastAsia="SimSun" w:hAnsi="Times New Roman"/>
                <w:sz w:val="24"/>
                <w:szCs w:val="24"/>
                <w:lang w:eastAsia="ru-RU"/>
              </w:rPr>
            </w:pPr>
            <w:r w:rsidRPr="00C36DBE">
              <w:rPr>
                <w:rFonts w:ascii="Times New Roman" w:eastAsia="SimSun" w:hAnsi="Times New Roman"/>
                <w:sz w:val="24"/>
                <w:szCs w:val="24"/>
                <w:lang w:eastAsia="ru-RU"/>
              </w:rPr>
              <w:t>20</w:t>
            </w:r>
          </w:p>
        </w:tc>
        <w:tc>
          <w:tcPr>
            <w:tcW w:w="397" w:type="dxa"/>
            <w:tcBorders>
              <w:top w:val="nil"/>
              <w:left w:val="nil"/>
              <w:bottom w:val="single" w:sz="4" w:space="0" w:color="auto"/>
              <w:right w:val="nil"/>
            </w:tcBorders>
            <w:vAlign w:val="bottom"/>
          </w:tcPr>
          <w:p w:rsidR="007045BC" w:rsidRPr="00C36DBE" w:rsidRDefault="007045BC" w:rsidP="007045BC">
            <w:pPr>
              <w:autoSpaceDE w:val="0"/>
              <w:autoSpaceDN w:val="0"/>
              <w:spacing w:after="0" w:line="240" w:lineRule="auto"/>
              <w:rPr>
                <w:rFonts w:ascii="Times New Roman" w:eastAsia="SimSun" w:hAnsi="Times New Roman"/>
                <w:sz w:val="24"/>
                <w:szCs w:val="24"/>
                <w:lang w:eastAsia="ru-RU"/>
              </w:rPr>
            </w:pPr>
            <w:r w:rsidRPr="00C36DBE">
              <w:rPr>
                <w:rFonts w:ascii="Times New Roman" w:eastAsia="SimSun" w:hAnsi="Times New Roman"/>
                <w:sz w:val="24"/>
                <w:szCs w:val="24"/>
                <w:lang w:eastAsia="ru-RU"/>
              </w:rPr>
              <w:t>22</w:t>
            </w:r>
          </w:p>
        </w:tc>
        <w:tc>
          <w:tcPr>
            <w:tcW w:w="284" w:type="dxa"/>
            <w:tcBorders>
              <w:top w:val="nil"/>
              <w:left w:val="nil"/>
              <w:bottom w:val="nil"/>
              <w:right w:val="nil"/>
            </w:tcBorders>
            <w:vAlign w:val="bottom"/>
          </w:tcPr>
          <w:p w:rsidR="007045BC" w:rsidRPr="00C36DBE" w:rsidRDefault="007045BC" w:rsidP="007045BC">
            <w:pPr>
              <w:autoSpaceDE w:val="0"/>
              <w:autoSpaceDN w:val="0"/>
              <w:spacing w:after="0" w:line="240" w:lineRule="auto"/>
              <w:jc w:val="right"/>
              <w:rPr>
                <w:rFonts w:ascii="Times New Roman" w:eastAsia="SimSun" w:hAnsi="Times New Roman"/>
                <w:sz w:val="24"/>
                <w:szCs w:val="24"/>
                <w:lang w:eastAsia="ru-RU"/>
              </w:rPr>
            </w:pPr>
            <w:proofErr w:type="gramStart"/>
            <w:r w:rsidRPr="00C36DBE">
              <w:rPr>
                <w:rFonts w:ascii="Times New Roman" w:eastAsia="SimSun" w:hAnsi="Times New Roman"/>
                <w:sz w:val="24"/>
                <w:szCs w:val="24"/>
                <w:lang w:eastAsia="ru-RU"/>
              </w:rPr>
              <w:t>г</w:t>
            </w:r>
            <w:proofErr w:type="gramEnd"/>
            <w:r w:rsidRPr="00C36DBE">
              <w:rPr>
                <w:rFonts w:ascii="Times New Roman" w:eastAsia="SimSun" w:hAnsi="Times New Roman"/>
                <w:sz w:val="24"/>
                <w:szCs w:val="24"/>
                <w:lang w:eastAsia="ru-RU"/>
              </w:rPr>
              <w:t>.</w:t>
            </w:r>
          </w:p>
        </w:tc>
      </w:tr>
    </w:tbl>
    <w:p w:rsidR="007045BC" w:rsidRPr="00C36DBE" w:rsidRDefault="00C36DBE" w:rsidP="007045BC">
      <w:pPr>
        <w:autoSpaceDE w:val="0"/>
        <w:autoSpaceDN w:val="0"/>
        <w:spacing w:before="120"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Организация</w:t>
      </w:r>
    </w:p>
    <w:p w:rsidR="007045BC" w:rsidRPr="00C36DBE" w:rsidRDefault="007045BC" w:rsidP="007045BC">
      <w:pPr>
        <w:pBdr>
          <w:top w:val="single" w:sz="4" w:space="1" w:color="auto"/>
        </w:pBdr>
        <w:autoSpaceDE w:val="0"/>
        <w:autoSpaceDN w:val="0"/>
        <w:spacing w:after="0" w:line="240" w:lineRule="auto"/>
        <w:jc w:val="center"/>
        <w:rPr>
          <w:rFonts w:ascii="Times New Roman" w:eastAsia="SimSun" w:hAnsi="Times New Roman"/>
          <w:sz w:val="2"/>
          <w:szCs w:val="2"/>
          <w:lang w:eastAsia="ru-RU"/>
        </w:rPr>
      </w:pPr>
    </w:p>
    <w:p w:rsidR="007045BC" w:rsidRPr="00C36DBE" w:rsidRDefault="00C36DBE" w:rsidP="007045BC">
      <w:pPr>
        <w:autoSpaceDE w:val="0"/>
        <w:autoSpaceDN w:val="0"/>
        <w:spacing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Организация</w:t>
      </w:r>
      <w:r w:rsidR="007045BC" w:rsidRPr="00C36DBE">
        <w:rPr>
          <w:rFonts w:ascii="Times New Roman" w:eastAsia="SimSun" w:hAnsi="Times New Roman"/>
          <w:sz w:val="24"/>
          <w:szCs w:val="24"/>
          <w:lang w:eastAsia="ru-RU"/>
        </w:rPr>
        <w:t xml:space="preserve"> - ИНН 18</w:t>
      </w:r>
      <w:r w:rsidR="007B6088" w:rsidRPr="00C36DBE">
        <w:rPr>
          <w:rFonts w:ascii="Times New Roman" w:eastAsia="SimSun" w:hAnsi="Times New Roman"/>
          <w:sz w:val="24"/>
          <w:szCs w:val="24"/>
          <w:lang w:eastAsia="ru-RU"/>
        </w:rPr>
        <w:t>000000</w:t>
      </w:r>
      <w:r w:rsidR="007045BC" w:rsidRPr="00C36DBE">
        <w:rPr>
          <w:rFonts w:ascii="Times New Roman" w:eastAsia="SimSun" w:hAnsi="Times New Roman"/>
          <w:sz w:val="24"/>
          <w:szCs w:val="24"/>
          <w:lang w:eastAsia="ru-RU"/>
        </w:rPr>
        <w:t>0, ОГРН 10</w:t>
      </w:r>
      <w:r w:rsidR="007B6088" w:rsidRPr="00C36DBE">
        <w:rPr>
          <w:rFonts w:ascii="Times New Roman" w:eastAsia="SimSun" w:hAnsi="Times New Roman"/>
          <w:sz w:val="24"/>
          <w:szCs w:val="24"/>
          <w:lang w:eastAsia="ru-RU"/>
        </w:rPr>
        <w:t>00000000000</w:t>
      </w:r>
    </w:p>
    <w:p w:rsidR="007045BC" w:rsidRPr="00C36DBE" w:rsidRDefault="007045BC" w:rsidP="007045BC">
      <w:pPr>
        <w:pBdr>
          <w:top w:val="single" w:sz="4" w:space="1" w:color="auto"/>
        </w:pBdr>
        <w:autoSpaceDE w:val="0"/>
        <w:autoSpaceDN w:val="0"/>
        <w:spacing w:after="60" w:line="240" w:lineRule="auto"/>
        <w:jc w:val="center"/>
        <w:rPr>
          <w:rFonts w:ascii="Times New Roman" w:eastAsia="SimSun" w:hAnsi="Times New Roman"/>
          <w:sz w:val="20"/>
          <w:szCs w:val="20"/>
          <w:lang w:eastAsia="ru-RU"/>
        </w:rPr>
      </w:pPr>
      <w:r w:rsidRPr="00C36DBE">
        <w:rPr>
          <w:rFonts w:ascii="Times New Roman" w:eastAsia="SimSun" w:hAnsi="Times New Roman"/>
          <w:sz w:val="20"/>
          <w:szCs w:val="20"/>
          <w:lang w:eastAsia="ru-RU"/>
        </w:rPr>
        <w:t>(указывается полное и сокращенное, в том числе фирменное (при наличии), наименование, организационно-правовая форма юридического лица, фамилия, имя, отчество индивидуального предпринимателя,</w:t>
      </w:r>
      <w:r w:rsidRPr="00C36DBE">
        <w:rPr>
          <w:rFonts w:ascii="Times New Roman" w:eastAsia="SimSun" w:hAnsi="Times New Roman"/>
          <w:sz w:val="20"/>
          <w:szCs w:val="20"/>
          <w:lang w:eastAsia="ru-RU"/>
        </w:rPr>
        <w:br/>
        <w:t>идентификационный номер налогоплательщика (ИНН),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(ОГРН))</w:t>
      </w:r>
    </w:p>
    <w:p w:rsidR="00C36DBE" w:rsidRPr="00C36DBE" w:rsidRDefault="007045BC" w:rsidP="007045BC">
      <w:pPr>
        <w:autoSpaceDE w:val="0"/>
        <w:autoSpaceDN w:val="0"/>
        <w:spacing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 xml:space="preserve">Адрес места нахождения юридического лица: </w:t>
      </w:r>
      <w:r w:rsidR="00C36DBE" w:rsidRPr="00C36DBE">
        <w:rPr>
          <w:rFonts w:ascii="Times New Roman" w:eastAsia="SimSun" w:hAnsi="Times New Roman"/>
          <w:sz w:val="24"/>
          <w:szCs w:val="24"/>
          <w:lang w:eastAsia="ru-RU"/>
        </w:rPr>
        <w:t>-----</w:t>
      </w:r>
    </w:p>
    <w:p w:rsidR="007045BC" w:rsidRPr="00C36DBE" w:rsidRDefault="007045BC" w:rsidP="007045BC">
      <w:pPr>
        <w:autoSpaceDE w:val="0"/>
        <w:autoSpaceDN w:val="0"/>
        <w:spacing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Адрес места фактического осуществления заявленного вида (видов) деятельности:</w:t>
      </w:r>
      <w:r w:rsidRPr="00C36DBE">
        <w:rPr>
          <w:rFonts w:ascii="Times New Roman" w:eastAsiaTheme="minorHAnsi" w:hAnsi="Times New Roman" w:cstheme="minorBidi"/>
          <w:sz w:val="28"/>
        </w:rPr>
        <w:t xml:space="preserve"> </w:t>
      </w:r>
      <w:r w:rsidR="00C36DBE" w:rsidRPr="00C36DBE">
        <w:rPr>
          <w:rFonts w:ascii="Times New Roman" w:eastAsiaTheme="minorHAnsi" w:hAnsi="Times New Roman" w:cstheme="minorBidi"/>
          <w:sz w:val="28"/>
        </w:rPr>
        <w:t>-----</w:t>
      </w:r>
    </w:p>
    <w:p w:rsidR="007045BC" w:rsidRPr="00C36DBE" w:rsidRDefault="007045BC" w:rsidP="007045BC">
      <w:pPr>
        <w:pBdr>
          <w:top w:val="single" w:sz="4" w:space="1" w:color="auto"/>
        </w:pBdr>
        <w:autoSpaceDE w:val="0"/>
        <w:autoSpaceDN w:val="0"/>
        <w:spacing w:after="0" w:line="240" w:lineRule="auto"/>
        <w:jc w:val="center"/>
        <w:rPr>
          <w:rFonts w:ascii="Times New Roman" w:eastAsia="SimSun" w:hAnsi="Times New Roman"/>
          <w:sz w:val="2"/>
          <w:szCs w:val="2"/>
          <w:lang w:eastAsia="ru-RU"/>
        </w:rPr>
      </w:pPr>
    </w:p>
    <w:p w:rsidR="007045BC" w:rsidRPr="00C36DBE" w:rsidRDefault="007045BC" w:rsidP="007045BC">
      <w:pPr>
        <w:pBdr>
          <w:top w:val="single" w:sz="4" w:space="1" w:color="auto"/>
        </w:pBdr>
        <w:autoSpaceDE w:val="0"/>
        <w:autoSpaceDN w:val="0"/>
        <w:spacing w:after="60" w:line="240" w:lineRule="auto"/>
        <w:jc w:val="center"/>
        <w:rPr>
          <w:rFonts w:ascii="Times New Roman" w:eastAsia="SimSun" w:hAnsi="Times New Roman"/>
          <w:sz w:val="20"/>
          <w:szCs w:val="20"/>
          <w:lang w:eastAsia="ru-RU"/>
        </w:rPr>
      </w:pPr>
      <w:r w:rsidRPr="00C36DBE">
        <w:rPr>
          <w:rFonts w:ascii="Times New Roman" w:eastAsia="SimSun" w:hAnsi="Times New Roman"/>
          <w:sz w:val="20"/>
          <w:szCs w:val="20"/>
          <w:lang w:eastAsia="ru-RU"/>
        </w:rPr>
        <w:t xml:space="preserve">(указываются почтовые адреса места нахождения юридического лица, в том числе его филиалов </w:t>
      </w:r>
      <w:r w:rsidRPr="00C36DBE">
        <w:rPr>
          <w:rFonts w:ascii="Times New Roman" w:eastAsia="SimSun" w:hAnsi="Times New Roman"/>
          <w:sz w:val="20"/>
          <w:szCs w:val="20"/>
          <w:lang w:eastAsia="ru-RU"/>
        </w:rPr>
        <w:br/>
        <w:t xml:space="preserve">и представительств, мест фактического осуществления заявленного вида (видов) деятельности, мест </w:t>
      </w:r>
      <w:r w:rsidRPr="00C36DBE">
        <w:rPr>
          <w:rFonts w:ascii="Times New Roman" w:eastAsia="SimSun" w:hAnsi="Times New Roman"/>
          <w:sz w:val="20"/>
          <w:szCs w:val="20"/>
          <w:lang w:eastAsia="ru-RU"/>
        </w:rPr>
        <w:br/>
        <w:t>фактического осуществления заявленного вида (видов) деятельности индивидуального предпринимателя)</w:t>
      </w:r>
    </w:p>
    <w:p w:rsidR="007045BC" w:rsidRPr="00C36DBE" w:rsidRDefault="007045BC" w:rsidP="007045BC">
      <w:pPr>
        <w:autoSpaceDE w:val="0"/>
        <w:autoSpaceDN w:val="0"/>
        <w:spacing w:after="0" w:line="240" w:lineRule="auto"/>
        <w:jc w:val="both"/>
        <w:rPr>
          <w:rFonts w:ascii="Times New Roman" w:eastAsia="SimSun" w:hAnsi="Times New Roman"/>
          <w:sz w:val="24"/>
          <w:szCs w:val="24"/>
          <w:lang w:eastAsia="ru-RU"/>
        </w:rPr>
      </w:pPr>
      <w:r w:rsidRPr="00C36DBE">
        <w:rPr>
          <w:rFonts w:ascii="Times New Roman" w:eastAsia="SimSun" w:hAnsi="Times New Roman"/>
          <w:sz w:val="24"/>
          <w:szCs w:val="24"/>
          <w:lang w:eastAsia="ru-RU"/>
        </w:rPr>
        <w:t xml:space="preserve">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уведомляет о начале осуществления следующего вида (видов) предпринимательской деятельности: </w:t>
      </w:r>
    </w:p>
    <w:p w:rsidR="007045BC" w:rsidRPr="00C36DBE" w:rsidRDefault="007045BC" w:rsidP="007045BC">
      <w:pPr>
        <w:autoSpaceDE w:val="0"/>
        <w:autoSpaceDN w:val="0"/>
        <w:spacing w:after="0" w:line="240" w:lineRule="auto"/>
        <w:rPr>
          <w:rFonts w:ascii="Times New Roman" w:eastAsia="SimSun" w:hAnsi="Times New Roman"/>
          <w:sz w:val="24"/>
          <w:szCs w:val="24"/>
          <w:lang w:eastAsia="ru-RU"/>
        </w:rPr>
      </w:pPr>
      <w:r w:rsidRPr="00C36DBE">
        <w:rPr>
          <w:rFonts w:ascii="Times New Roman" w:eastAsia="SimSun" w:hAnsi="Times New Roman"/>
          <w:sz w:val="28"/>
          <w:szCs w:val="28"/>
          <w:lang w:eastAsia="ru-RU"/>
        </w:rPr>
        <w:t>погрузка-выгрузка опасных грузов на железнодорожном транспорте;</w:t>
      </w:r>
    </w:p>
    <w:p w:rsidR="007045BC" w:rsidRPr="00C36DBE" w:rsidRDefault="007045BC" w:rsidP="007045BC">
      <w:pPr>
        <w:pBdr>
          <w:top w:val="single" w:sz="4" w:space="1" w:color="auto"/>
        </w:pBdr>
        <w:autoSpaceDE w:val="0"/>
        <w:autoSpaceDN w:val="0"/>
        <w:spacing w:after="0" w:line="240" w:lineRule="auto"/>
        <w:jc w:val="center"/>
        <w:rPr>
          <w:rFonts w:ascii="Times New Roman" w:eastAsia="SimSun" w:hAnsi="Times New Roman"/>
          <w:sz w:val="20"/>
          <w:szCs w:val="20"/>
          <w:lang w:eastAsia="ru-RU"/>
        </w:rPr>
      </w:pPr>
      <w:proofErr w:type="gramStart"/>
      <w:r w:rsidRPr="00C36DBE">
        <w:rPr>
          <w:rFonts w:ascii="Times New Roman" w:eastAsia="SimSun" w:hAnsi="Times New Roman"/>
          <w:sz w:val="20"/>
          <w:szCs w:val="20"/>
          <w:lang w:eastAsia="ru-RU"/>
        </w:rPr>
        <w:t>(указывается вид (виды) деятельности и выполняемые в ее составе работы (услуги)</w:t>
      </w:r>
      <w:proofErr w:type="gramEnd"/>
    </w:p>
    <w:p w:rsidR="007045BC" w:rsidRPr="00C36DBE" w:rsidRDefault="007045BC" w:rsidP="007045BC">
      <w:pPr>
        <w:pBdr>
          <w:top w:val="single" w:sz="4" w:space="1" w:color="auto"/>
        </w:pBdr>
        <w:autoSpaceDE w:val="0"/>
        <w:autoSpaceDN w:val="0"/>
        <w:spacing w:after="0" w:line="240" w:lineRule="auto"/>
        <w:jc w:val="center"/>
        <w:rPr>
          <w:rFonts w:ascii="Times New Roman" w:eastAsia="SimSun" w:hAnsi="Times New Roman"/>
          <w:sz w:val="20"/>
          <w:szCs w:val="20"/>
          <w:lang w:eastAsia="ru-RU"/>
        </w:rPr>
      </w:pPr>
      <w:r w:rsidRPr="00C36DBE">
        <w:rPr>
          <w:rFonts w:ascii="Times New Roman" w:eastAsia="SimSun" w:hAnsi="Times New Roman"/>
          <w:sz w:val="20"/>
          <w:szCs w:val="20"/>
          <w:lang w:eastAsia="ru-RU"/>
        </w:rPr>
        <w:t>по перечню работ и услуг в составе отдельных видов предпринимательской деятельности,</w:t>
      </w:r>
    </w:p>
    <w:p w:rsidR="007045BC" w:rsidRPr="00C36DBE" w:rsidRDefault="007045BC" w:rsidP="007045BC">
      <w:pPr>
        <w:pBdr>
          <w:top w:val="single" w:sz="4" w:space="1" w:color="auto"/>
        </w:pBdr>
        <w:autoSpaceDE w:val="0"/>
        <w:autoSpaceDN w:val="0"/>
        <w:spacing w:after="0" w:line="240" w:lineRule="auto"/>
        <w:jc w:val="center"/>
        <w:rPr>
          <w:rFonts w:ascii="Times New Roman" w:eastAsia="SimSun" w:hAnsi="Times New Roman"/>
          <w:sz w:val="20"/>
          <w:szCs w:val="20"/>
          <w:lang w:eastAsia="ru-RU"/>
        </w:rPr>
      </w:pPr>
      <w:r w:rsidRPr="00C36DBE">
        <w:rPr>
          <w:rFonts w:ascii="Times New Roman" w:eastAsia="SimSun" w:hAnsi="Times New Roman"/>
          <w:sz w:val="20"/>
          <w:szCs w:val="20"/>
          <w:lang w:eastAsia="ru-RU"/>
        </w:rPr>
        <w:t xml:space="preserve">о начале </w:t>
      </w:r>
      <w:proofErr w:type="gramStart"/>
      <w:r w:rsidRPr="00C36DBE">
        <w:rPr>
          <w:rFonts w:ascii="Times New Roman" w:eastAsia="SimSun" w:hAnsi="Times New Roman"/>
          <w:sz w:val="20"/>
          <w:szCs w:val="20"/>
          <w:lang w:eastAsia="ru-RU"/>
        </w:rPr>
        <w:t>осуществления</w:t>
      </w:r>
      <w:proofErr w:type="gramEnd"/>
      <w:r w:rsidRPr="00C36DBE">
        <w:rPr>
          <w:rFonts w:ascii="Times New Roman" w:eastAsia="SimSun" w:hAnsi="Times New Roman"/>
          <w:sz w:val="20"/>
          <w:szCs w:val="20"/>
          <w:lang w:eastAsia="ru-RU"/>
        </w:rPr>
        <w:t xml:space="preserve"> которых юридическим лицом или индивидуальным</w:t>
      </w:r>
    </w:p>
    <w:p w:rsidR="007045BC" w:rsidRPr="00C36DBE" w:rsidRDefault="007045BC" w:rsidP="007045BC">
      <w:pPr>
        <w:pBdr>
          <w:top w:val="single" w:sz="4" w:space="1" w:color="auto"/>
        </w:pBdr>
        <w:autoSpaceDE w:val="0"/>
        <w:autoSpaceDN w:val="0"/>
        <w:spacing w:after="0" w:line="240" w:lineRule="auto"/>
        <w:jc w:val="center"/>
        <w:rPr>
          <w:rFonts w:ascii="Times New Roman" w:eastAsia="SimSun" w:hAnsi="Times New Roman"/>
          <w:sz w:val="20"/>
          <w:szCs w:val="20"/>
          <w:lang w:eastAsia="ru-RU"/>
        </w:rPr>
      </w:pPr>
      <w:r w:rsidRPr="00C36DBE">
        <w:rPr>
          <w:rFonts w:ascii="Times New Roman" w:eastAsia="SimSun" w:hAnsi="Times New Roman"/>
          <w:sz w:val="20"/>
          <w:szCs w:val="20"/>
          <w:lang w:eastAsia="ru-RU"/>
        </w:rPr>
        <w:t>предпринимателем представляется уведомление)</w:t>
      </w:r>
    </w:p>
    <w:tbl>
      <w:tblPr>
        <w:tblW w:w="0" w:type="auto"/>
        <w:tblLayout w:type="fixed"/>
        <w:tblCellMar>
          <w:left w:w="28" w:type="dxa"/>
          <w:right w:w="28" w:type="dxa"/>
        </w:tblCellMar>
        <w:tblLook w:val="0000" w:firstRow="0" w:lastRow="0" w:firstColumn="0" w:lastColumn="0" w:noHBand="0" w:noVBand="0"/>
      </w:tblPr>
      <w:tblGrid>
        <w:gridCol w:w="170"/>
        <w:gridCol w:w="170"/>
        <w:gridCol w:w="397"/>
        <w:gridCol w:w="255"/>
        <w:gridCol w:w="1474"/>
        <w:gridCol w:w="369"/>
        <w:gridCol w:w="340"/>
        <w:gridCol w:w="6861"/>
      </w:tblGrid>
      <w:tr w:rsidR="007045BC" w:rsidRPr="00C36DBE" w:rsidTr="001F3822">
        <w:tc>
          <w:tcPr>
            <w:tcW w:w="170" w:type="dxa"/>
            <w:tcBorders>
              <w:top w:val="nil"/>
              <w:left w:val="nil"/>
              <w:bottom w:val="nil"/>
              <w:right w:val="nil"/>
            </w:tcBorders>
            <w:vAlign w:val="bottom"/>
          </w:tcPr>
          <w:p w:rsidR="007045BC" w:rsidRPr="00C36DBE" w:rsidRDefault="007045BC" w:rsidP="007045BC">
            <w:pPr>
              <w:autoSpaceDE w:val="0"/>
              <w:autoSpaceDN w:val="0"/>
              <w:spacing w:after="0" w:line="240" w:lineRule="auto"/>
              <w:rPr>
                <w:rFonts w:ascii="Times New Roman" w:eastAsia="SimSun" w:hAnsi="Times New Roman"/>
                <w:sz w:val="24"/>
                <w:szCs w:val="24"/>
                <w:lang w:eastAsia="ru-RU"/>
              </w:rPr>
            </w:pPr>
            <w:r w:rsidRPr="00C36DBE">
              <w:rPr>
                <w:rFonts w:ascii="Times New Roman" w:eastAsia="SimSun" w:hAnsi="Times New Roman"/>
                <w:sz w:val="24"/>
                <w:szCs w:val="24"/>
                <w:lang w:eastAsia="ru-RU"/>
              </w:rPr>
              <w:t>с</w:t>
            </w:r>
          </w:p>
        </w:tc>
        <w:tc>
          <w:tcPr>
            <w:tcW w:w="170" w:type="dxa"/>
            <w:tcBorders>
              <w:top w:val="nil"/>
              <w:left w:val="nil"/>
              <w:bottom w:val="nil"/>
              <w:right w:val="nil"/>
            </w:tcBorders>
            <w:vAlign w:val="bottom"/>
          </w:tcPr>
          <w:p w:rsidR="007045BC" w:rsidRPr="00C36DBE" w:rsidRDefault="007045BC" w:rsidP="007045BC">
            <w:pPr>
              <w:autoSpaceDE w:val="0"/>
              <w:autoSpaceDN w:val="0"/>
              <w:spacing w:after="0" w:line="240" w:lineRule="auto"/>
              <w:jc w:val="right"/>
              <w:rPr>
                <w:rFonts w:ascii="Times New Roman" w:eastAsia="SimSun" w:hAnsi="Times New Roman"/>
                <w:sz w:val="24"/>
                <w:szCs w:val="24"/>
                <w:lang w:eastAsia="ru-RU"/>
              </w:rPr>
            </w:pPr>
            <w:r w:rsidRPr="00C36DBE">
              <w:rPr>
                <w:rFonts w:ascii="Times New Roman" w:eastAsia="SimSun" w:hAnsi="Times New Roman"/>
                <w:sz w:val="24"/>
                <w:szCs w:val="24"/>
                <w:lang w:eastAsia="ru-RU"/>
              </w:rPr>
              <w:t>“</w:t>
            </w:r>
          </w:p>
        </w:tc>
        <w:tc>
          <w:tcPr>
            <w:tcW w:w="397" w:type="dxa"/>
            <w:tcBorders>
              <w:top w:val="nil"/>
              <w:left w:val="nil"/>
              <w:bottom w:val="single" w:sz="4" w:space="0" w:color="auto"/>
              <w:right w:val="nil"/>
            </w:tcBorders>
            <w:vAlign w:val="bottom"/>
          </w:tcPr>
          <w:p w:rsidR="007045BC" w:rsidRPr="00C36DBE" w:rsidRDefault="00C36DBE" w:rsidP="007045BC">
            <w:pPr>
              <w:autoSpaceDE w:val="0"/>
              <w:autoSpaceDN w:val="0"/>
              <w:spacing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0</w:t>
            </w:r>
            <w:r w:rsidR="007045BC" w:rsidRPr="00C36DBE">
              <w:rPr>
                <w:rFonts w:ascii="Times New Roman" w:eastAsia="SimSun" w:hAnsi="Times New Roman"/>
                <w:sz w:val="24"/>
                <w:szCs w:val="24"/>
                <w:lang w:eastAsia="ru-RU"/>
              </w:rPr>
              <w:t>1</w:t>
            </w:r>
          </w:p>
        </w:tc>
        <w:tc>
          <w:tcPr>
            <w:tcW w:w="255" w:type="dxa"/>
            <w:tcBorders>
              <w:top w:val="nil"/>
              <w:left w:val="nil"/>
              <w:bottom w:val="nil"/>
              <w:right w:val="nil"/>
            </w:tcBorders>
            <w:vAlign w:val="bottom"/>
          </w:tcPr>
          <w:p w:rsidR="007045BC" w:rsidRPr="00C36DBE" w:rsidRDefault="007045BC" w:rsidP="007045BC">
            <w:pPr>
              <w:autoSpaceDE w:val="0"/>
              <w:autoSpaceDN w:val="0"/>
              <w:spacing w:after="0" w:line="240" w:lineRule="auto"/>
              <w:rPr>
                <w:rFonts w:ascii="Times New Roman" w:eastAsia="SimSun" w:hAnsi="Times New Roman"/>
                <w:sz w:val="24"/>
                <w:szCs w:val="24"/>
                <w:lang w:eastAsia="ru-RU"/>
              </w:rPr>
            </w:pPr>
            <w:r w:rsidRPr="00C36DBE">
              <w:rPr>
                <w:rFonts w:ascii="Times New Roman" w:eastAsia="SimSun" w:hAnsi="Times New Roman"/>
                <w:sz w:val="24"/>
                <w:szCs w:val="24"/>
                <w:lang w:eastAsia="ru-RU"/>
              </w:rPr>
              <w:t>”</w:t>
            </w:r>
          </w:p>
        </w:tc>
        <w:tc>
          <w:tcPr>
            <w:tcW w:w="1474" w:type="dxa"/>
            <w:tcBorders>
              <w:top w:val="nil"/>
              <w:left w:val="nil"/>
              <w:bottom w:val="single" w:sz="4" w:space="0" w:color="auto"/>
              <w:right w:val="nil"/>
            </w:tcBorders>
            <w:vAlign w:val="bottom"/>
          </w:tcPr>
          <w:p w:rsidR="007045BC" w:rsidRPr="00C36DBE" w:rsidRDefault="007045BC" w:rsidP="007045BC">
            <w:pPr>
              <w:autoSpaceDE w:val="0"/>
              <w:autoSpaceDN w:val="0"/>
              <w:spacing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АПРЕЛЯ</w:t>
            </w:r>
          </w:p>
        </w:tc>
        <w:tc>
          <w:tcPr>
            <w:tcW w:w="369" w:type="dxa"/>
            <w:tcBorders>
              <w:top w:val="nil"/>
              <w:left w:val="nil"/>
              <w:bottom w:val="nil"/>
              <w:right w:val="nil"/>
            </w:tcBorders>
            <w:vAlign w:val="bottom"/>
          </w:tcPr>
          <w:p w:rsidR="007045BC" w:rsidRPr="00C36DBE" w:rsidRDefault="007045BC" w:rsidP="007045BC">
            <w:pPr>
              <w:autoSpaceDE w:val="0"/>
              <w:autoSpaceDN w:val="0"/>
              <w:spacing w:after="0" w:line="240" w:lineRule="auto"/>
              <w:jc w:val="right"/>
              <w:rPr>
                <w:rFonts w:ascii="Times New Roman" w:eastAsia="SimSun" w:hAnsi="Times New Roman"/>
                <w:sz w:val="24"/>
                <w:szCs w:val="24"/>
                <w:lang w:eastAsia="ru-RU"/>
              </w:rPr>
            </w:pPr>
            <w:r w:rsidRPr="00C36DBE">
              <w:rPr>
                <w:rFonts w:ascii="Times New Roman" w:eastAsia="SimSun" w:hAnsi="Times New Roman"/>
                <w:sz w:val="24"/>
                <w:szCs w:val="24"/>
                <w:lang w:eastAsia="ru-RU"/>
              </w:rPr>
              <w:t>20</w:t>
            </w:r>
          </w:p>
        </w:tc>
        <w:tc>
          <w:tcPr>
            <w:tcW w:w="340" w:type="dxa"/>
            <w:tcBorders>
              <w:top w:val="nil"/>
              <w:left w:val="nil"/>
              <w:bottom w:val="single" w:sz="4" w:space="0" w:color="auto"/>
              <w:right w:val="nil"/>
            </w:tcBorders>
            <w:vAlign w:val="bottom"/>
          </w:tcPr>
          <w:p w:rsidR="007045BC" w:rsidRPr="00C36DBE" w:rsidRDefault="007045BC" w:rsidP="007045BC">
            <w:pPr>
              <w:autoSpaceDE w:val="0"/>
              <w:autoSpaceDN w:val="0"/>
              <w:spacing w:after="0" w:line="240" w:lineRule="auto"/>
              <w:rPr>
                <w:rFonts w:ascii="Times New Roman" w:eastAsia="SimSun" w:hAnsi="Times New Roman"/>
                <w:sz w:val="24"/>
                <w:szCs w:val="24"/>
                <w:lang w:eastAsia="ru-RU"/>
              </w:rPr>
            </w:pPr>
            <w:r w:rsidRPr="00C36DBE">
              <w:rPr>
                <w:rFonts w:ascii="Times New Roman" w:eastAsia="SimSun" w:hAnsi="Times New Roman"/>
                <w:sz w:val="24"/>
                <w:szCs w:val="24"/>
                <w:lang w:eastAsia="ru-RU"/>
              </w:rPr>
              <w:t>22</w:t>
            </w:r>
          </w:p>
        </w:tc>
        <w:tc>
          <w:tcPr>
            <w:tcW w:w="6861" w:type="dxa"/>
            <w:tcBorders>
              <w:top w:val="nil"/>
              <w:left w:val="nil"/>
              <w:bottom w:val="nil"/>
              <w:right w:val="nil"/>
            </w:tcBorders>
            <w:vAlign w:val="bottom"/>
          </w:tcPr>
          <w:p w:rsidR="007045BC" w:rsidRPr="00C36DBE" w:rsidRDefault="007045BC" w:rsidP="007045BC">
            <w:pPr>
              <w:autoSpaceDE w:val="0"/>
              <w:autoSpaceDN w:val="0"/>
              <w:spacing w:after="0" w:line="240" w:lineRule="auto"/>
              <w:ind w:left="57"/>
              <w:rPr>
                <w:rFonts w:ascii="Times New Roman" w:eastAsia="SimSun" w:hAnsi="Times New Roman"/>
                <w:sz w:val="24"/>
                <w:szCs w:val="24"/>
                <w:lang w:eastAsia="ru-RU"/>
              </w:rPr>
            </w:pPr>
            <w:r w:rsidRPr="00C36DBE">
              <w:rPr>
                <w:rFonts w:ascii="Times New Roman" w:eastAsia="SimSun" w:hAnsi="Times New Roman"/>
                <w:sz w:val="24"/>
                <w:szCs w:val="24"/>
                <w:lang w:eastAsia="ru-RU"/>
              </w:rPr>
              <w:t>г. и подтверждает соответствие территорий, зданий, помещений,</w:t>
            </w:r>
          </w:p>
        </w:tc>
      </w:tr>
    </w:tbl>
    <w:p w:rsidR="007045BC" w:rsidRPr="00C36DBE" w:rsidRDefault="007045BC" w:rsidP="007045BC">
      <w:pPr>
        <w:autoSpaceDE w:val="0"/>
        <w:autoSpaceDN w:val="0"/>
        <w:spacing w:after="240" w:line="240" w:lineRule="auto"/>
        <w:ind w:right="-143"/>
        <w:jc w:val="both"/>
        <w:rPr>
          <w:rFonts w:ascii="Times New Roman" w:eastAsia="SimSun" w:hAnsi="Times New Roman"/>
          <w:sz w:val="24"/>
          <w:szCs w:val="24"/>
          <w:lang w:eastAsia="ru-RU"/>
        </w:rPr>
      </w:pPr>
      <w:r w:rsidRPr="00C36DBE">
        <w:rPr>
          <w:rFonts w:ascii="Times New Roman" w:eastAsia="SimSun" w:hAnsi="Times New Roman"/>
          <w:sz w:val="24"/>
          <w:szCs w:val="24"/>
          <w:lang w:eastAsia="ru-RU"/>
        </w:rPr>
        <w:t>сооружений, оборудования, иных подобных объектов, транспортных средств, предназначенных для использования в процессе осуществления заявленной деятельности, персонала, иных условий осуществления предпринимательской деятельности обязательным требованиям.</w:t>
      </w:r>
    </w:p>
    <w:tbl>
      <w:tblPr>
        <w:tblW w:w="0" w:type="auto"/>
        <w:tblLayout w:type="fixed"/>
        <w:tblCellMar>
          <w:left w:w="28" w:type="dxa"/>
          <w:right w:w="28" w:type="dxa"/>
        </w:tblCellMar>
        <w:tblLook w:val="0000" w:firstRow="0" w:lastRow="0" w:firstColumn="0" w:lastColumn="0" w:noHBand="0" w:noVBand="0"/>
      </w:tblPr>
      <w:tblGrid>
        <w:gridCol w:w="3686"/>
        <w:gridCol w:w="227"/>
        <w:gridCol w:w="2722"/>
        <w:gridCol w:w="227"/>
        <w:gridCol w:w="3119"/>
      </w:tblGrid>
      <w:tr w:rsidR="007045BC" w:rsidRPr="00C36DBE" w:rsidTr="001F3822">
        <w:tc>
          <w:tcPr>
            <w:tcW w:w="3686" w:type="dxa"/>
            <w:tcBorders>
              <w:top w:val="nil"/>
              <w:left w:val="nil"/>
              <w:bottom w:val="single" w:sz="4" w:space="0" w:color="auto"/>
              <w:right w:val="nil"/>
            </w:tcBorders>
            <w:vAlign w:val="bottom"/>
          </w:tcPr>
          <w:p w:rsidR="007045BC" w:rsidRPr="00C36DBE" w:rsidRDefault="007045BC" w:rsidP="00C36DBE">
            <w:pPr>
              <w:autoSpaceDE w:val="0"/>
              <w:autoSpaceDN w:val="0"/>
              <w:spacing w:after="0" w:line="240" w:lineRule="auto"/>
              <w:jc w:val="center"/>
              <w:rPr>
                <w:rFonts w:ascii="Times New Roman" w:eastAsia="SimSun" w:hAnsi="Times New Roman"/>
                <w:sz w:val="24"/>
                <w:szCs w:val="24"/>
                <w:lang w:eastAsia="ru-RU"/>
              </w:rPr>
            </w:pPr>
            <w:r w:rsidRPr="00C36DBE">
              <w:rPr>
                <w:rFonts w:ascii="Times New Roman" w:eastAsia="SimSun" w:hAnsi="Times New Roman"/>
                <w:sz w:val="24"/>
                <w:szCs w:val="24"/>
                <w:lang w:eastAsia="ru-RU"/>
              </w:rPr>
              <w:t>Директор О</w:t>
            </w:r>
            <w:r w:rsidR="00C36DBE" w:rsidRPr="00C36DBE">
              <w:rPr>
                <w:rFonts w:ascii="Times New Roman" w:eastAsia="SimSun" w:hAnsi="Times New Roman"/>
                <w:sz w:val="24"/>
                <w:szCs w:val="24"/>
                <w:lang w:eastAsia="ru-RU"/>
              </w:rPr>
              <w:t>рганизации</w:t>
            </w:r>
            <w:r w:rsidRPr="00C36DBE">
              <w:rPr>
                <w:rFonts w:ascii="Times New Roman" w:eastAsia="SimSun" w:hAnsi="Times New Roman"/>
                <w:sz w:val="24"/>
                <w:szCs w:val="24"/>
                <w:lang w:eastAsia="ru-RU"/>
              </w:rPr>
              <w:t>:</w:t>
            </w:r>
          </w:p>
        </w:tc>
        <w:tc>
          <w:tcPr>
            <w:tcW w:w="227" w:type="dxa"/>
            <w:tcBorders>
              <w:top w:val="nil"/>
              <w:left w:val="nil"/>
              <w:bottom w:val="nil"/>
              <w:right w:val="nil"/>
            </w:tcBorders>
            <w:vAlign w:val="bottom"/>
          </w:tcPr>
          <w:p w:rsidR="007045BC" w:rsidRPr="00C36DBE" w:rsidRDefault="007045BC" w:rsidP="007045BC">
            <w:pPr>
              <w:autoSpaceDE w:val="0"/>
              <w:autoSpaceDN w:val="0"/>
              <w:spacing w:after="0" w:line="240" w:lineRule="auto"/>
              <w:rPr>
                <w:rFonts w:ascii="Times New Roman" w:eastAsia="SimSun" w:hAnsi="Times New Roman"/>
                <w:sz w:val="24"/>
                <w:szCs w:val="24"/>
                <w:lang w:eastAsia="ru-RU"/>
              </w:rPr>
            </w:pPr>
          </w:p>
        </w:tc>
        <w:tc>
          <w:tcPr>
            <w:tcW w:w="2722" w:type="dxa"/>
            <w:tcBorders>
              <w:top w:val="nil"/>
              <w:left w:val="nil"/>
              <w:bottom w:val="single" w:sz="4" w:space="0" w:color="auto"/>
              <w:right w:val="nil"/>
            </w:tcBorders>
            <w:vAlign w:val="bottom"/>
          </w:tcPr>
          <w:p w:rsidR="007045BC" w:rsidRPr="00C36DBE" w:rsidRDefault="007045BC" w:rsidP="007045BC">
            <w:pPr>
              <w:autoSpaceDE w:val="0"/>
              <w:autoSpaceDN w:val="0"/>
              <w:spacing w:after="0" w:line="240" w:lineRule="auto"/>
              <w:jc w:val="center"/>
              <w:rPr>
                <w:rFonts w:ascii="Times New Roman" w:eastAsia="SimSun" w:hAnsi="Times New Roman"/>
                <w:sz w:val="24"/>
                <w:szCs w:val="24"/>
                <w:lang w:eastAsia="ru-RU"/>
              </w:rPr>
            </w:pPr>
          </w:p>
        </w:tc>
        <w:tc>
          <w:tcPr>
            <w:tcW w:w="227" w:type="dxa"/>
            <w:tcBorders>
              <w:top w:val="nil"/>
              <w:left w:val="nil"/>
              <w:bottom w:val="nil"/>
              <w:right w:val="nil"/>
            </w:tcBorders>
            <w:vAlign w:val="bottom"/>
          </w:tcPr>
          <w:p w:rsidR="007045BC" w:rsidRPr="00C36DBE" w:rsidRDefault="007045BC" w:rsidP="007045BC">
            <w:pPr>
              <w:autoSpaceDE w:val="0"/>
              <w:autoSpaceDN w:val="0"/>
              <w:spacing w:after="0" w:line="240" w:lineRule="auto"/>
              <w:rPr>
                <w:rFonts w:ascii="Times New Roman" w:eastAsia="SimSun" w:hAnsi="Times New Roman"/>
                <w:sz w:val="24"/>
                <w:szCs w:val="24"/>
                <w:lang w:eastAsia="ru-RU"/>
              </w:rPr>
            </w:pPr>
          </w:p>
        </w:tc>
        <w:tc>
          <w:tcPr>
            <w:tcW w:w="3119" w:type="dxa"/>
            <w:tcBorders>
              <w:top w:val="nil"/>
              <w:left w:val="nil"/>
              <w:bottom w:val="single" w:sz="4" w:space="0" w:color="auto"/>
              <w:right w:val="nil"/>
            </w:tcBorders>
            <w:vAlign w:val="bottom"/>
          </w:tcPr>
          <w:p w:rsidR="007045BC" w:rsidRPr="00C36DBE" w:rsidRDefault="007045BC" w:rsidP="007045BC">
            <w:pPr>
              <w:autoSpaceDE w:val="0"/>
              <w:autoSpaceDN w:val="0"/>
              <w:spacing w:after="0" w:line="240" w:lineRule="auto"/>
              <w:jc w:val="center"/>
              <w:rPr>
                <w:rFonts w:ascii="Times New Roman" w:eastAsia="SimSun" w:hAnsi="Times New Roman"/>
                <w:sz w:val="24"/>
                <w:szCs w:val="24"/>
                <w:lang w:eastAsia="ru-RU"/>
              </w:rPr>
            </w:pPr>
          </w:p>
        </w:tc>
      </w:tr>
      <w:tr w:rsidR="007045BC" w:rsidRPr="00C36DBE" w:rsidTr="001F3822">
        <w:tc>
          <w:tcPr>
            <w:tcW w:w="3686" w:type="dxa"/>
            <w:tcBorders>
              <w:top w:val="nil"/>
              <w:left w:val="nil"/>
              <w:bottom w:val="nil"/>
              <w:right w:val="nil"/>
            </w:tcBorders>
          </w:tcPr>
          <w:p w:rsidR="007045BC" w:rsidRPr="00C36DBE" w:rsidRDefault="007045BC" w:rsidP="007045BC">
            <w:pPr>
              <w:autoSpaceDE w:val="0"/>
              <w:autoSpaceDN w:val="0"/>
              <w:spacing w:after="0" w:line="240" w:lineRule="auto"/>
              <w:jc w:val="center"/>
              <w:rPr>
                <w:rFonts w:ascii="Times New Roman" w:eastAsia="SimSun" w:hAnsi="Times New Roman"/>
                <w:sz w:val="20"/>
                <w:szCs w:val="20"/>
                <w:lang w:eastAsia="ru-RU"/>
              </w:rPr>
            </w:pPr>
            <w:r w:rsidRPr="00C36DBE">
              <w:rPr>
                <w:rFonts w:ascii="Times New Roman" w:eastAsia="SimSun" w:hAnsi="Times New Roman"/>
                <w:sz w:val="20"/>
                <w:szCs w:val="20"/>
                <w:lang w:eastAsia="ru-RU"/>
              </w:rPr>
              <w:t xml:space="preserve">(наименование должности </w:t>
            </w:r>
            <w:r w:rsidRPr="00C36DBE">
              <w:rPr>
                <w:rFonts w:ascii="Times New Roman" w:eastAsia="SimSun" w:hAnsi="Times New Roman"/>
                <w:sz w:val="20"/>
                <w:szCs w:val="20"/>
                <w:lang w:eastAsia="ru-RU"/>
              </w:rPr>
              <w:br/>
              <w:t>руководителя юридического лица)</w:t>
            </w:r>
          </w:p>
        </w:tc>
        <w:tc>
          <w:tcPr>
            <w:tcW w:w="227" w:type="dxa"/>
            <w:tcBorders>
              <w:top w:val="nil"/>
              <w:left w:val="nil"/>
              <w:bottom w:val="nil"/>
              <w:right w:val="nil"/>
            </w:tcBorders>
          </w:tcPr>
          <w:p w:rsidR="007045BC" w:rsidRPr="00C36DBE" w:rsidRDefault="007045BC" w:rsidP="007045BC">
            <w:pPr>
              <w:autoSpaceDE w:val="0"/>
              <w:autoSpaceDN w:val="0"/>
              <w:spacing w:after="0" w:line="240" w:lineRule="auto"/>
              <w:rPr>
                <w:rFonts w:ascii="Times New Roman" w:eastAsia="SimSun" w:hAnsi="Times New Roman"/>
                <w:sz w:val="20"/>
                <w:szCs w:val="20"/>
                <w:lang w:eastAsia="ru-RU"/>
              </w:rPr>
            </w:pPr>
          </w:p>
        </w:tc>
        <w:tc>
          <w:tcPr>
            <w:tcW w:w="2722" w:type="dxa"/>
            <w:tcBorders>
              <w:top w:val="nil"/>
              <w:left w:val="nil"/>
              <w:bottom w:val="nil"/>
              <w:right w:val="nil"/>
            </w:tcBorders>
          </w:tcPr>
          <w:p w:rsidR="007045BC" w:rsidRPr="00C36DBE" w:rsidRDefault="007045BC" w:rsidP="007045BC">
            <w:pPr>
              <w:autoSpaceDE w:val="0"/>
              <w:autoSpaceDN w:val="0"/>
              <w:spacing w:after="0" w:line="240" w:lineRule="auto"/>
              <w:jc w:val="center"/>
              <w:rPr>
                <w:rFonts w:ascii="Times New Roman" w:eastAsia="SimSun" w:hAnsi="Times New Roman"/>
                <w:sz w:val="20"/>
                <w:szCs w:val="20"/>
                <w:lang w:eastAsia="ru-RU"/>
              </w:rPr>
            </w:pPr>
            <w:r w:rsidRPr="00C36DBE">
              <w:rPr>
                <w:rFonts w:ascii="Times New Roman" w:eastAsia="SimSun" w:hAnsi="Times New Roman"/>
                <w:sz w:val="20"/>
                <w:szCs w:val="20"/>
                <w:lang w:eastAsia="ru-RU"/>
              </w:rPr>
              <w:t xml:space="preserve">(подпись руководителя юридического лица, </w:t>
            </w:r>
            <w:r w:rsidRPr="00C36DBE">
              <w:rPr>
                <w:rFonts w:ascii="Times New Roman" w:eastAsia="SimSun" w:hAnsi="Times New Roman"/>
                <w:sz w:val="20"/>
                <w:szCs w:val="20"/>
                <w:lang w:eastAsia="ru-RU"/>
              </w:rPr>
              <w:br/>
              <w:t>лица, представляющего интересы юридического лица, индивидуального предпринимателя)</w:t>
            </w:r>
          </w:p>
        </w:tc>
        <w:tc>
          <w:tcPr>
            <w:tcW w:w="227" w:type="dxa"/>
            <w:tcBorders>
              <w:top w:val="nil"/>
              <w:left w:val="nil"/>
              <w:bottom w:val="nil"/>
              <w:right w:val="nil"/>
            </w:tcBorders>
          </w:tcPr>
          <w:p w:rsidR="007045BC" w:rsidRPr="00C36DBE" w:rsidRDefault="007045BC" w:rsidP="007045BC">
            <w:pPr>
              <w:autoSpaceDE w:val="0"/>
              <w:autoSpaceDN w:val="0"/>
              <w:spacing w:after="0" w:line="240" w:lineRule="auto"/>
              <w:rPr>
                <w:rFonts w:ascii="Times New Roman" w:eastAsia="SimSun" w:hAnsi="Times New Roman"/>
                <w:sz w:val="20"/>
                <w:szCs w:val="20"/>
                <w:lang w:eastAsia="ru-RU"/>
              </w:rPr>
            </w:pPr>
          </w:p>
        </w:tc>
        <w:tc>
          <w:tcPr>
            <w:tcW w:w="3119" w:type="dxa"/>
            <w:tcBorders>
              <w:top w:val="nil"/>
              <w:left w:val="nil"/>
              <w:bottom w:val="nil"/>
              <w:right w:val="nil"/>
            </w:tcBorders>
          </w:tcPr>
          <w:p w:rsidR="007045BC" w:rsidRPr="00C36DBE" w:rsidRDefault="007045BC" w:rsidP="007045BC">
            <w:pPr>
              <w:autoSpaceDE w:val="0"/>
              <w:autoSpaceDN w:val="0"/>
              <w:spacing w:after="0" w:line="240" w:lineRule="auto"/>
              <w:jc w:val="center"/>
              <w:rPr>
                <w:rFonts w:ascii="Times New Roman" w:eastAsia="SimSun" w:hAnsi="Times New Roman"/>
                <w:sz w:val="20"/>
                <w:szCs w:val="20"/>
                <w:lang w:eastAsia="ru-RU"/>
              </w:rPr>
            </w:pPr>
            <w:r w:rsidRPr="00C36DBE">
              <w:rPr>
                <w:rFonts w:ascii="Times New Roman" w:eastAsia="SimSun" w:hAnsi="Times New Roman"/>
                <w:sz w:val="20"/>
                <w:szCs w:val="20"/>
                <w:lang w:eastAsia="ru-RU"/>
              </w:rPr>
              <w:t xml:space="preserve">(инициалы, фамилия </w:t>
            </w:r>
            <w:r w:rsidRPr="00C36DBE">
              <w:rPr>
                <w:rFonts w:ascii="Times New Roman" w:eastAsia="SimSun" w:hAnsi="Times New Roman"/>
                <w:sz w:val="20"/>
                <w:szCs w:val="20"/>
                <w:lang w:eastAsia="ru-RU"/>
              </w:rPr>
              <w:br/>
              <w:t>руководителя юридического лица, лица, представляющего интересы юридического лица, индивидуального предпринимателя)</w:t>
            </w:r>
          </w:p>
        </w:tc>
      </w:tr>
    </w:tbl>
    <w:p w:rsidR="007045BC" w:rsidRPr="007045BC" w:rsidRDefault="007045BC" w:rsidP="007045BC">
      <w:pPr>
        <w:autoSpaceDE w:val="0"/>
        <w:autoSpaceDN w:val="0"/>
        <w:spacing w:after="0" w:line="240" w:lineRule="auto"/>
        <w:rPr>
          <w:rFonts w:ascii="Times New Roman" w:eastAsia="SimSun" w:hAnsi="Times New Roman"/>
          <w:sz w:val="24"/>
          <w:szCs w:val="24"/>
          <w:lang w:eastAsia="ru-RU"/>
        </w:rPr>
      </w:pPr>
      <w:r w:rsidRPr="007045BC">
        <w:rPr>
          <w:rFonts w:ascii="Times New Roman" w:eastAsia="SimSun" w:hAnsi="Times New Roman"/>
          <w:sz w:val="24"/>
          <w:szCs w:val="24"/>
          <w:lang w:eastAsia="ru-RU"/>
        </w:rPr>
        <w:t>М.П.</w:t>
      </w:r>
    </w:p>
    <w:p w:rsidR="007045BC" w:rsidRDefault="007045BC" w:rsidP="00E17A3F">
      <w:pPr>
        <w:pStyle w:val="70"/>
        <w:spacing w:before="0" w:after="0" w:line="240" w:lineRule="auto"/>
        <w:ind w:firstLine="0"/>
        <w:rPr>
          <w:b w:val="0"/>
          <w:i w:val="0"/>
        </w:rPr>
      </w:pPr>
    </w:p>
    <w:p w:rsidR="00C42422" w:rsidRPr="00EF6821" w:rsidRDefault="00C42422" w:rsidP="00E17A3F">
      <w:pPr>
        <w:pStyle w:val="70"/>
        <w:spacing w:before="0" w:after="0" w:line="240" w:lineRule="auto"/>
        <w:ind w:firstLine="0"/>
        <w:rPr>
          <w:b w:val="0"/>
          <w:i w:val="0"/>
        </w:rPr>
      </w:pPr>
    </w:p>
    <w:p w:rsidR="00326A09" w:rsidRDefault="00965F1C" w:rsidP="00E17A3F">
      <w:pPr>
        <w:tabs>
          <w:tab w:val="left" w:pos="367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w:t>
      </w:r>
    </w:p>
    <w:p w:rsidR="00965F1C" w:rsidRDefault="00965F1C" w:rsidP="00E17A3F">
      <w:pPr>
        <w:tabs>
          <w:tab w:val="left" w:pos="3679"/>
        </w:tabs>
        <w:spacing w:after="0" w:line="240" w:lineRule="auto"/>
        <w:jc w:val="both"/>
        <w:rPr>
          <w:rFonts w:ascii="Times New Roman" w:hAnsi="Times New Roman"/>
          <w:sz w:val="28"/>
          <w:szCs w:val="28"/>
          <w:lang w:eastAsia="ru-RU"/>
        </w:rPr>
      </w:pPr>
    </w:p>
    <w:p w:rsidR="00D23110" w:rsidRDefault="0090506D" w:rsidP="0090506D">
      <w:pPr>
        <w:tabs>
          <w:tab w:val="left" w:pos="3679"/>
        </w:tabs>
        <w:spacing w:after="0" w:line="240" w:lineRule="auto"/>
        <w:ind w:firstLine="709"/>
        <w:jc w:val="both"/>
        <w:rPr>
          <w:rFonts w:ascii="Times New Roman" w:hAnsi="Times New Roman"/>
          <w:sz w:val="28"/>
          <w:szCs w:val="28"/>
          <w:lang w:eastAsia="ru-RU"/>
        </w:rPr>
      </w:pPr>
      <w:r w:rsidRPr="0090506D">
        <w:rPr>
          <w:rFonts w:ascii="Times New Roman" w:hAnsi="Times New Roman"/>
          <w:sz w:val="28"/>
          <w:szCs w:val="28"/>
          <w:lang w:eastAsia="ru-RU"/>
        </w:rPr>
        <w:t xml:space="preserve">В соответствии с требованиями статьи </w:t>
      </w:r>
      <w:r w:rsidR="00D23110">
        <w:rPr>
          <w:rFonts w:ascii="Times New Roman" w:hAnsi="Times New Roman"/>
          <w:sz w:val="28"/>
          <w:szCs w:val="28"/>
          <w:lang w:eastAsia="ru-RU"/>
        </w:rPr>
        <w:t>46 З</w:t>
      </w:r>
      <w:r w:rsidRPr="0090506D">
        <w:rPr>
          <w:rFonts w:ascii="Times New Roman" w:hAnsi="Times New Roman"/>
          <w:sz w:val="28"/>
          <w:szCs w:val="28"/>
          <w:lang w:eastAsia="ru-RU"/>
        </w:rPr>
        <w:t xml:space="preserve">акона </w:t>
      </w:r>
      <w:r w:rsidR="00D23110">
        <w:rPr>
          <w:rFonts w:ascii="Times New Roman" w:hAnsi="Times New Roman"/>
          <w:sz w:val="28"/>
          <w:szCs w:val="28"/>
          <w:lang w:eastAsia="ru-RU"/>
        </w:rPr>
        <w:t xml:space="preserve">о </w:t>
      </w:r>
      <w:r w:rsidRPr="0090506D">
        <w:rPr>
          <w:rFonts w:ascii="Times New Roman" w:hAnsi="Times New Roman"/>
          <w:sz w:val="28"/>
          <w:szCs w:val="28"/>
          <w:lang w:eastAsia="ru-RU"/>
        </w:rPr>
        <w:t>контрол</w:t>
      </w:r>
      <w:r w:rsidR="00D23110">
        <w:rPr>
          <w:rFonts w:ascii="Times New Roman" w:hAnsi="Times New Roman"/>
          <w:sz w:val="28"/>
          <w:szCs w:val="28"/>
          <w:lang w:eastAsia="ru-RU"/>
        </w:rPr>
        <w:t>е</w:t>
      </w:r>
      <w:r w:rsidRPr="0090506D">
        <w:rPr>
          <w:rFonts w:ascii="Times New Roman" w:hAnsi="Times New Roman"/>
          <w:sz w:val="28"/>
          <w:szCs w:val="28"/>
          <w:lang w:eastAsia="ru-RU"/>
        </w:rPr>
        <w:t xml:space="preserve"> на официальных сайтах органов государственного контроля (надзора) в сети «Интернет» для каждого вида государственного контроля (надзора) размещаются</w:t>
      </w:r>
      <w:r w:rsidR="00D23110">
        <w:rPr>
          <w:rFonts w:ascii="Times New Roman" w:hAnsi="Times New Roman"/>
          <w:sz w:val="28"/>
          <w:szCs w:val="28"/>
          <w:lang w:eastAsia="ru-RU"/>
        </w:rPr>
        <w:t>:</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 тексты нормативных правовых актов, регулирующих осуществление государственного контроля (надзора), муниципального контроля;</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 xml:space="preserve">4) утвержденные проверочные листы в формате, допускающем их использование для </w:t>
      </w:r>
      <w:proofErr w:type="spellStart"/>
      <w:r w:rsidRPr="00D23110">
        <w:rPr>
          <w:rFonts w:ascii="Times New Roman" w:hAnsi="Times New Roman"/>
          <w:sz w:val="28"/>
          <w:szCs w:val="28"/>
          <w:lang w:eastAsia="ru-RU"/>
        </w:rPr>
        <w:t>самообследования</w:t>
      </w:r>
      <w:proofErr w:type="spellEnd"/>
      <w:r w:rsidRPr="00D23110">
        <w:rPr>
          <w:rFonts w:ascii="Times New Roman" w:hAnsi="Times New Roman"/>
          <w:sz w:val="28"/>
          <w:szCs w:val="28"/>
          <w:lang w:eastAsia="ru-RU"/>
        </w:rPr>
        <w:t>;</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6) перечень критериев и индикаторов риска нарушения обязательных требований, порядок отнесения объектов контроля к категориям риска;</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7) перечень объектов контроля с указанием категории риска;</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9) исчерпывающий перечень сведений, которые могут запрашиваться контрольным (надзорным) органом у контролируемого лица;</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10) сведения о способах получения консультаций по вопросам соблюдения обязательных требований;</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11) сведения о применении контрольным (надзорным) органом мер стимулирования добросовестности контролируемых лиц;</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13) доклады, содержащие результаты обобщения правоприменительной практики контрольного (надзорного) органа;</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14) доклады о государственном контроле (надзоре), муниципальном контроле;</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 xml:space="preserve">15) информацию о способах и процедуре </w:t>
      </w:r>
      <w:proofErr w:type="spellStart"/>
      <w:r w:rsidRPr="00D23110">
        <w:rPr>
          <w:rFonts w:ascii="Times New Roman" w:hAnsi="Times New Roman"/>
          <w:sz w:val="28"/>
          <w:szCs w:val="28"/>
          <w:lang w:eastAsia="ru-RU"/>
        </w:rPr>
        <w:t>самообследования</w:t>
      </w:r>
      <w:proofErr w:type="spellEnd"/>
      <w:r w:rsidRPr="00D23110">
        <w:rPr>
          <w:rFonts w:ascii="Times New Roman" w:hAnsi="Times New Roman"/>
          <w:sz w:val="28"/>
          <w:szCs w:val="28"/>
          <w:lang w:eastAsia="ru-RU"/>
        </w:rPr>
        <w:t xml:space="preserve"> (при ее наличии), в том числе методические рекомендации по проведению </w:t>
      </w:r>
      <w:proofErr w:type="spellStart"/>
      <w:r w:rsidRPr="00D23110">
        <w:rPr>
          <w:rFonts w:ascii="Times New Roman" w:hAnsi="Times New Roman"/>
          <w:sz w:val="28"/>
          <w:szCs w:val="28"/>
          <w:lang w:eastAsia="ru-RU"/>
        </w:rPr>
        <w:t>самообследования</w:t>
      </w:r>
      <w:proofErr w:type="spellEnd"/>
      <w:r w:rsidRPr="00D23110">
        <w:rPr>
          <w:rFonts w:ascii="Times New Roman" w:hAnsi="Times New Roman"/>
          <w:sz w:val="28"/>
          <w:szCs w:val="28"/>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23110" w:rsidRDefault="00D23110" w:rsidP="00D23110">
      <w:pPr>
        <w:tabs>
          <w:tab w:val="left" w:pos="3679"/>
        </w:tabs>
        <w:spacing w:after="0" w:line="240" w:lineRule="auto"/>
        <w:ind w:firstLine="709"/>
        <w:jc w:val="both"/>
        <w:rPr>
          <w:rFonts w:ascii="Times New Roman" w:hAnsi="Times New Roman"/>
          <w:sz w:val="28"/>
          <w:szCs w:val="28"/>
          <w:lang w:eastAsia="ru-RU"/>
        </w:rPr>
      </w:pPr>
      <w:proofErr w:type="gramStart"/>
      <w:r w:rsidRPr="00D23110">
        <w:rPr>
          <w:rFonts w:ascii="Times New Roman" w:hAnsi="Times New Roman"/>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90506D" w:rsidRPr="0090506D" w:rsidRDefault="0090506D" w:rsidP="0090506D">
      <w:pPr>
        <w:tabs>
          <w:tab w:val="left" w:pos="3679"/>
        </w:tabs>
        <w:spacing w:after="0" w:line="240" w:lineRule="auto"/>
        <w:ind w:firstLine="709"/>
        <w:jc w:val="both"/>
        <w:rPr>
          <w:rFonts w:ascii="Times New Roman" w:hAnsi="Times New Roman"/>
          <w:sz w:val="28"/>
          <w:szCs w:val="28"/>
          <w:lang w:eastAsia="ru-RU"/>
        </w:rPr>
      </w:pPr>
      <w:r w:rsidRPr="0090506D">
        <w:rPr>
          <w:rFonts w:ascii="Times New Roman" w:hAnsi="Times New Roman"/>
          <w:sz w:val="28"/>
          <w:szCs w:val="28"/>
          <w:lang w:eastAsia="ru-RU"/>
        </w:rPr>
        <w:t xml:space="preserve">Данный перечень размещен на официальном сайте </w:t>
      </w:r>
      <w:proofErr w:type="spellStart"/>
      <w:r w:rsidRPr="0090506D">
        <w:rPr>
          <w:rFonts w:ascii="Times New Roman" w:hAnsi="Times New Roman"/>
          <w:sz w:val="28"/>
          <w:szCs w:val="28"/>
          <w:lang w:eastAsia="ru-RU"/>
        </w:rPr>
        <w:t>Ространснадзора</w:t>
      </w:r>
      <w:proofErr w:type="spellEnd"/>
      <w:r w:rsidRPr="0090506D">
        <w:rPr>
          <w:rFonts w:ascii="Times New Roman" w:hAnsi="Times New Roman"/>
          <w:sz w:val="28"/>
          <w:szCs w:val="28"/>
          <w:lang w:eastAsia="ru-RU"/>
        </w:rPr>
        <w:t xml:space="preserve"> в разделе «Перечни обязательных требований» по адресу: http://rostransnadzor.ru/normativnaya-baza/pravila-trebovaniya-yavlyayushhiesya-predmetom-provodimy-h-proverok/. </w:t>
      </w:r>
    </w:p>
    <w:p w:rsidR="00D00981" w:rsidRDefault="0090506D" w:rsidP="0090506D">
      <w:pPr>
        <w:tabs>
          <w:tab w:val="left" w:pos="3679"/>
        </w:tabs>
        <w:spacing w:after="0" w:line="240" w:lineRule="auto"/>
        <w:ind w:firstLine="709"/>
        <w:jc w:val="both"/>
        <w:rPr>
          <w:rFonts w:ascii="Times New Roman" w:hAnsi="Times New Roman"/>
          <w:sz w:val="28"/>
          <w:szCs w:val="28"/>
          <w:lang w:eastAsia="ru-RU"/>
        </w:rPr>
      </w:pPr>
      <w:r w:rsidRPr="0090506D">
        <w:rPr>
          <w:rFonts w:ascii="Times New Roman" w:hAnsi="Times New Roman"/>
          <w:sz w:val="28"/>
          <w:szCs w:val="28"/>
          <w:lang w:eastAsia="ru-RU"/>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железнодорожного транспорта, могут быть направлены заинтересованными лицами через Интернет-приемную </w:t>
      </w:r>
      <w:proofErr w:type="spellStart"/>
      <w:r w:rsidRPr="0090506D">
        <w:rPr>
          <w:rFonts w:ascii="Times New Roman" w:hAnsi="Times New Roman"/>
          <w:sz w:val="28"/>
          <w:szCs w:val="28"/>
          <w:lang w:eastAsia="ru-RU"/>
        </w:rPr>
        <w:t>Ространснадзора</w:t>
      </w:r>
      <w:proofErr w:type="spellEnd"/>
      <w:r w:rsidRPr="0090506D">
        <w:rPr>
          <w:rFonts w:ascii="Times New Roman" w:hAnsi="Times New Roman"/>
          <w:sz w:val="28"/>
          <w:szCs w:val="28"/>
          <w:lang w:eastAsia="ru-RU"/>
        </w:rPr>
        <w:t xml:space="preserve"> по адресу: </w:t>
      </w:r>
      <w:hyperlink r:id="rId14" w:history="1">
        <w:r w:rsidR="00C70FE2" w:rsidRPr="001C5306">
          <w:rPr>
            <w:rStyle w:val="a7"/>
            <w:rFonts w:ascii="Times New Roman" w:hAnsi="Times New Roman"/>
            <w:sz w:val="28"/>
            <w:szCs w:val="28"/>
            <w:lang w:eastAsia="ru-RU"/>
          </w:rPr>
          <w:t>http://rostransnadzor.ru/obrashheniya-grazhdan/e-lektronnaya-forma-priema-obrashhenij-i/</w:t>
        </w:r>
      </w:hyperlink>
      <w:r w:rsidRPr="0090506D">
        <w:rPr>
          <w:rFonts w:ascii="Times New Roman" w:hAnsi="Times New Roman"/>
          <w:sz w:val="28"/>
          <w:szCs w:val="28"/>
          <w:lang w:eastAsia="ru-RU"/>
        </w:rPr>
        <w:t>.</w:t>
      </w:r>
    </w:p>
    <w:p w:rsidR="005F5FD7" w:rsidRDefault="00C70FE2" w:rsidP="00E17A3F">
      <w:pPr>
        <w:tabs>
          <w:tab w:val="left" w:pos="3679"/>
        </w:tabs>
        <w:spacing w:after="0" w:line="240" w:lineRule="auto"/>
        <w:ind w:firstLine="709"/>
        <w:jc w:val="both"/>
        <w:rPr>
          <w:rFonts w:ascii="Times New Roman" w:hAnsi="Times New Roman"/>
          <w:sz w:val="28"/>
          <w:szCs w:val="28"/>
        </w:rPr>
      </w:pPr>
      <w:r>
        <w:rPr>
          <w:rFonts w:ascii="Times New Roman" w:hAnsi="Times New Roman"/>
          <w:sz w:val="28"/>
          <w:szCs w:val="28"/>
          <w:lang w:eastAsia="ru-RU"/>
        </w:rPr>
        <w:t>Также все озвученные в докладе нормативные правовые акты доступны в сети «Интернет»</w:t>
      </w:r>
      <w:r w:rsidR="00E17A3F">
        <w:rPr>
          <w:rFonts w:ascii="Times New Roman" w:hAnsi="Times New Roman"/>
          <w:sz w:val="28"/>
          <w:szCs w:val="28"/>
          <w:lang w:eastAsia="ru-RU"/>
        </w:rPr>
        <w:t>.</w:t>
      </w:r>
    </w:p>
    <w:p w:rsidR="00965F1C" w:rsidRPr="00965F1C" w:rsidRDefault="00965F1C" w:rsidP="00965F1C">
      <w:pPr>
        <w:tabs>
          <w:tab w:val="left" w:pos="3679"/>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sectPr w:rsidR="00965F1C" w:rsidRPr="00965F1C" w:rsidSect="00233E7F">
      <w:pgSz w:w="11906" w:h="16838"/>
      <w:pgMar w:top="680" w:right="680"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B33"/>
    <w:multiLevelType w:val="hybridMultilevel"/>
    <w:tmpl w:val="655CD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E3254F"/>
    <w:multiLevelType w:val="hybridMultilevel"/>
    <w:tmpl w:val="026A17C8"/>
    <w:lvl w:ilvl="0" w:tplc="09569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66F28"/>
    <w:multiLevelType w:val="hybridMultilevel"/>
    <w:tmpl w:val="41D4EE3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785"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45CB4DFD"/>
    <w:multiLevelType w:val="hybridMultilevel"/>
    <w:tmpl w:val="A6C4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72931"/>
    <w:multiLevelType w:val="multilevel"/>
    <w:tmpl w:val="FEB2A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66C44A86"/>
    <w:multiLevelType w:val="hybridMultilevel"/>
    <w:tmpl w:val="E432E692"/>
    <w:lvl w:ilvl="0" w:tplc="0419000B">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nsid w:val="6D603F40"/>
    <w:multiLevelType w:val="multilevel"/>
    <w:tmpl w:val="80D02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575F61"/>
    <w:multiLevelType w:val="multilevel"/>
    <w:tmpl w:val="884A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9"/>
  </w:num>
  <w:num w:numId="5">
    <w:abstractNumId w:val="3"/>
  </w:num>
  <w:num w:numId="6">
    <w:abstractNumId w:val="5"/>
  </w:num>
  <w:num w:numId="7">
    <w:abstractNumId w:val="2"/>
  </w:num>
  <w:num w:numId="8">
    <w:abstractNumId w:val="0"/>
  </w:num>
  <w:num w:numId="9">
    <w:abstractNumId w:val="11"/>
  </w:num>
  <w:num w:numId="10">
    <w:abstractNumId w:val="7"/>
  </w:num>
  <w:num w:numId="11">
    <w:abstractNumId w:val="13"/>
  </w:num>
  <w:num w:numId="12">
    <w:abstractNumId w:val="12"/>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7"/>
    <w:rsid w:val="00001BE0"/>
    <w:rsid w:val="000126A2"/>
    <w:rsid w:val="00020011"/>
    <w:rsid w:val="0003315D"/>
    <w:rsid w:val="00033688"/>
    <w:rsid w:val="0004446B"/>
    <w:rsid w:val="0006038F"/>
    <w:rsid w:val="0006181D"/>
    <w:rsid w:val="00062885"/>
    <w:rsid w:val="000634F0"/>
    <w:rsid w:val="00065B8E"/>
    <w:rsid w:val="0007148D"/>
    <w:rsid w:val="000813FC"/>
    <w:rsid w:val="000879D1"/>
    <w:rsid w:val="000B2B82"/>
    <w:rsid w:val="000B7357"/>
    <w:rsid w:val="000C1EEA"/>
    <w:rsid w:val="000D2EEC"/>
    <w:rsid w:val="000D3915"/>
    <w:rsid w:val="000D646E"/>
    <w:rsid w:val="000E0C75"/>
    <w:rsid w:val="00111377"/>
    <w:rsid w:val="00112DE2"/>
    <w:rsid w:val="00115FDA"/>
    <w:rsid w:val="00126CDD"/>
    <w:rsid w:val="00126F75"/>
    <w:rsid w:val="00131912"/>
    <w:rsid w:val="0013613C"/>
    <w:rsid w:val="00147B0E"/>
    <w:rsid w:val="001524B4"/>
    <w:rsid w:val="0015380B"/>
    <w:rsid w:val="001727B1"/>
    <w:rsid w:val="001816D8"/>
    <w:rsid w:val="00195D85"/>
    <w:rsid w:val="001B57F3"/>
    <w:rsid w:val="001E6029"/>
    <w:rsid w:val="001F3822"/>
    <w:rsid w:val="001F3B30"/>
    <w:rsid w:val="001F6ACC"/>
    <w:rsid w:val="0020208F"/>
    <w:rsid w:val="00224D8E"/>
    <w:rsid w:val="00233E7F"/>
    <w:rsid w:val="00260754"/>
    <w:rsid w:val="002614D7"/>
    <w:rsid w:val="00262743"/>
    <w:rsid w:val="002915A4"/>
    <w:rsid w:val="002937A9"/>
    <w:rsid w:val="00294F52"/>
    <w:rsid w:val="002968F2"/>
    <w:rsid w:val="002B2189"/>
    <w:rsid w:val="002B7F1A"/>
    <w:rsid w:val="002C5AF6"/>
    <w:rsid w:val="002D6E8F"/>
    <w:rsid w:val="002D7CA3"/>
    <w:rsid w:val="002F3BAD"/>
    <w:rsid w:val="003135FC"/>
    <w:rsid w:val="00323352"/>
    <w:rsid w:val="003243EA"/>
    <w:rsid w:val="00326A09"/>
    <w:rsid w:val="00344255"/>
    <w:rsid w:val="00363881"/>
    <w:rsid w:val="00376981"/>
    <w:rsid w:val="00396EB6"/>
    <w:rsid w:val="003C1BB7"/>
    <w:rsid w:val="003C525B"/>
    <w:rsid w:val="003D040C"/>
    <w:rsid w:val="003D40FC"/>
    <w:rsid w:val="004014F8"/>
    <w:rsid w:val="00422D84"/>
    <w:rsid w:val="00463F26"/>
    <w:rsid w:val="0046792C"/>
    <w:rsid w:val="00470702"/>
    <w:rsid w:val="004778DB"/>
    <w:rsid w:val="00484E09"/>
    <w:rsid w:val="0049655F"/>
    <w:rsid w:val="004B23A9"/>
    <w:rsid w:val="004B3A28"/>
    <w:rsid w:val="004C3C05"/>
    <w:rsid w:val="004D043D"/>
    <w:rsid w:val="004D702F"/>
    <w:rsid w:val="004D75BE"/>
    <w:rsid w:val="004D75BF"/>
    <w:rsid w:val="004D7A5C"/>
    <w:rsid w:val="004E336A"/>
    <w:rsid w:val="004F2279"/>
    <w:rsid w:val="005144D1"/>
    <w:rsid w:val="00521694"/>
    <w:rsid w:val="00546814"/>
    <w:rsid w:val="00567179"/>
    <w:rsid w:val="00570B16"/>
    <w:rsid w:val="005811EC"/>
    <w:rsid w:val="0058625E"/>
    <w:rsid w:val="00591483"/>
    <w:rsid w:val="0059526C"/>
    <w:rsid w:val="00597749"/>
    <w:rsid w:val="005A2444"/>
    <w:rsid w:val="005B3F66"/>
    <w:rsid w:val="005B77FA"/>
    <w:rsid w:val="005D0E84"/>
    <w:rsid w:val="005D5E79"/>
    <w:rsid w:val="005F130E"/>
    <w:rsid w:val="005F5FD7"/>
    <w:rsid w:val="005F7178"/>
    <w:rsid w:val="005F7A0E"/>
    <w:rsid w:val="006007F4"/>
    <w:rsid w:val="00614BA0"/>
    <w:rsid w:val="00624C5B"/>
    <w:rsid w:val="00627DA3"/>
    <w:rsid w:val="006354C5"/>
    <w:rsid w:val="00656537"/>
    <w:rsid w:val="00665E8C"/>
    <w:rsid w:val="006809DD"/>
    <w:rsid w:val="006904CE"/>
    <w:rsid w:val="00690A2B"/>
    <w:rsid w:val="006A6A17"/>
    <w:rsid w:val="006B11DD"/>
    <w:rsid w:val="006D55D2"/>
    <w:rsid w:val="006F2AA6"/>
    <w:rsid w:val="007045BC"/>
    <w:rsid w:val="007139A2"/>
    <w:rsid w:val="00715B95"/>
    <w:rsid w:val="00725A40"/>
    <w:rsid w:val="00733E13"/>
    <w:rsid w:val="007348E5"/>
    <w:rsid w:val="00735DFD"/>
    <w:rsid w:val="00752495"/>
    <w:rsid w:val="00786C0A"/>
    <w:rsid w:val="00793E28"/>
    <w:rsid w:val="007B2E58"/>
    <w:rsid w:val="007B6088"/>
    <w:rsid w:val="007C14A6"/>
    <w:rsid w:val="007C319C"/>
    <w:rsid w:val="007C73AB"/>
    <w:rsid w:val="007D26E4"/>
    <w:rsid w:val="007D3B90"/>
    <w:rsid w:val="007E0D0A"/>
    <w:rsid w:val="00803561"/>
    <w:rsid w:val="00803DFF"/>
    <w:rsid w:val="00815DF7"/>
    <w:rsid w:val="00832533"/>
    <w:rsid w:val="00833491"/>
    <w:rsid w:val="00846712"/>
    <w:rsid w:val="0086484E"/>
    <w:rsid w:val="00882278"/>
    <w:rsid w:val="008A6852"/>
    <w:rsid w:val="008B52BA"/>
    <w:rsid w:val="008B5C22"/>
    <w:rsid w:val="008C52ED"/>
    <w:rsid w:val="008D10F4"/>
    <w:rsid w:val="008D12FC"/>
    <w:rsid w:val="008D1DA5"/>
    <w:rsid w:val="008D2768"/>
    <w:rsid w:val="008D2C0B"/>
    <w:rsid w:val="008D710C"/>
    <w:rsid w:val="008E601D"/>
    <w:rsid w:val="008F7F92"/>
    <w:rsid w:val="0090506D"/>
    <w:rsid w:val="00915152"/>
    <w:rsid w:val="00917C5C"/>
    <w:rsid w:val="0092541A"/>
    <w:rsid w:val="0093189F"/>
    <w:rsid w:val="00950F24"/>
    <w:rsid w:val="00962893"/>
    <w:rsid w:val="00965F1C"/>
    <w:rsid w:val="009A549F"/>
    <w:rsid w:val="009C6A22"/>
    <w:rsid w:val="009D0410"/>
    <w:rsid w:val="009E365D"/>
    <w:rsid w:val="009F593D"/>
    <w:rsid w:val="00A0727C"/>
    <w:rsid w:val="00A07DB6"/>
    <w:rsid w:val="00A11A63"/>
    <w:rsid w:val="00A16A45"/>
    <w:rsid w:val="00A242F1"/>
    <w:rsid w:val="00A32127"/>
    <w:rsid w:val="00A54F9C"/>
    <w:rsid w:val="00AA0BF0"/>
    <w:rsid w:val="00AA1169"/>
    <w:rsid w:val="00AB327E"/>
    <w:rsid w:val="00AE4279"/>
    <w:rsid w:val="00B06126"/>
    <w:rsid w:val="00B11016"/>
    <w:rsid w:val="00B348EE"/>
    <w:rsid w:val="00B37B7F"/>
    <w:rsid w:val="00B42C4E"/>
    <w:rsid w:val="00B456C9"/>
    <w:rsid w:val="00B60A7B"/>
    <w:rsid w:val="00B6756D"/>
    <w:rsid w:val="00B71CD6"/>
    <w:rsid w:val="00B83712"/>
    <w:rsid w:val="00B8441D"/>
    <w:rsid w:val="00B93FDD"/>
    <w:rsid w:val="00B97E90"/>
    <w:rsid w:val="00BA1593"/>
    <w:rsid w:val="00BB5EDC"/>
    <w:rsid w:val="00BE4E40"/>
    <w:rsid w:val="00BF2A88"/>
    <w:rsid w:val="00C10719"/>
    <w:rsid w:val="00C113CF"/>
    <w:rsid w:val="00C2625C"/>
    <w:rsid w:val="00C30EED"/>
    <w:rsid w:val="00C36DBE"/>
    <w:rsid w:val="00C40F58"/>
    <w:rsid w:val="00C42422"/>
    <w:rsid w:val="00C42C36"/>
    <w:rsid w:val="00C65C28"/>
    <w:rsid w:val="00C66E87"/>
    <w:rsid w:val="00C70FE2"/>
    <w:rsid w:val="00C7494D"/>
    <w:rsid w:val="00C7737A"/>
    <w:rsid w:val="00C8093C"/>
    <w:rsid w:val="00C8129A"/>
    <w:rsid w:val="00C81F9B"/>
    <w:rsid w:val="00C86CD9"/>
    <w:rsid w:val="00CA4ED2"/>
    <w:rsid w:val="00CB0A43"/>
    <w:rsid w:val="00CD556A"/>
    <w:rsid w:val="00CE15A1"/>
    <w:rsid w:val="00CE50D4"/>
    <w:rsid w:val="00CF050D"/>
    <w:rsid w:val="00CF44C5"/>
    <w:rsid w:val="00D00981"/>
    <w:rsid w:val="00D01132"/>
    <w:rsid w:val="00D123DD"/>
    <w:rsid w:val="00D23110"/>
    <w:rsid w:val="00D32490"/>
    <w:rsid w:val="00D35802"/>
    <w:rsid w:val="00D36D4C"/>
    <w:rsid w:val="00D57E4D"/>
    <w:rsid w:val="00D72EE6"/>
    <w:rsid w:val="00D83328"/>
    <w:rsid w:val="00D93E26"/>
    <w:rsid w:val="00DB3B20"/>
    <w:rsid w:val="00DB7EB1"/>
    <w:rsid w:val="00DC0A38"/>
    <w:rsid w:val="00DC1B57"/>
    <w:rsid w:val="00DC2DBE"/>
    <w:rsid w:val="00DC2F73"/>
    <w:rsid w:val="00DE1539"/>
    <w:rsid w:val="00DE1F73"/>
    <w:rsid w:val="00DE231E"/>
    <w:rsid w:val="00DE74C0"/>
    <w:rsid w:val="00E07771"/>
    <w:rsid w:val="00E108DC"/>
    <w:rsid w:val="00E1311F"/>
    <w:rsid w:val="00E13905"/>
    <w:rsid w:val="00E17A3F"/>
    <w:rsid w:val="00E25CC8"/>
    <w:rsid w:val="00E2746F"/>
    <w:rsid w:val="00E44FF1"/>
    <w:rsid w:val="00E55AE3"/>
    <w:rsid w:val="00E714C4"/>
    <w:rsid w:val="00E91236"/>
    <w:rsid w:val="00E93237"/>
    <w:rsid w:val="00ED150E"/>
    <w:rsid w:val="00EF6821"/>
    <w:rsid w:val="00F21ED4"/>
    <w:rsid w:val="00F226D6"/>
    <w:rsid w:val="00F572F5"/>
    <w:rsid w:val="00F573A1"/>
    <w:rsid w:val="00F6115F"/>
    <w:rsid w:val="00F651C9"/>
    <w:rsid w:val="00F71A0B"/>
    <w:rsid w:val="00F73478"/>
    <w:rsid w:val="00F846AA"/>
    <w:rsid w:val="00FC1F74"/>
    <w:rsid w:val="00FC603F"/>
    <w:rsid w:val="00FD0291"/>
    <w:rsid w:val="00FD47A9"/>
    <w:rsid w:val="00FE3384"/>
    <w:rsid w:val="00FF666B"/>
    <w:rsid w:val="00FF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537"/>
    <w:pPr>
      <w:ind w:left="720"/>
      <w:contextualSpacing/>
    </w:pPr>
  </w:style>
  <w:style w:type="character" w:customStyle="1" w:styleId="7">
    <w:name w:val="Основной текст (7)_"/>
    <w:basedOn w:val="a0"/>
    <w:link w:val="70"/>
    <w:rsid w:val="00656537"/>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65653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4">
    <w:name w:val="Balloon Text"/>
    <w:basedOn w:val="a"/>
    <w:link w:val="a5"/>
    <w:uiPriority w:val="99"/>
    <w:semiHidden/>
    <w:unhideWhenUsed/>
    <w:rsid w:val="00656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37"/>
    <w:rPr>
      <w:rFonts w:ascii="Tahoma" w:eastAsia="Calibri" w:hAnsi="Tahoma" w:cs="Tahoma"/>
      <w:sz w:val="16"/>
      <w:szCs w:val="16"/>
    </w:rPr>
  </w:style>
  <w:style w:type="paragraph" w:styleId="a6">
    <w:name w:val="Normal (Web)"/>
    <w:basedOn w:val="a"/>
    <w:uiPriority w:val="99"/>
    <w:semiHidden/>
    <w:unhideWhenUsed/>
    <w:rsid w:val="005F130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5F130E"/>
    <w:rPr>
      <w:color w:val="0000FF"/>
      <w:u w:val="single"/>
    </w:rPr>
  </w:style>
  <w:style w:type="character" w:customStyle="1" w:styleId="2">
    <w:name w:val="Основной текст (2)_"/>
    <w:basedOn w:val="a0"/>
    <w:link w:val="20"/>
    <w:rsid w:val="00DB3B2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DB3B20"/>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DB3B20"/>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0">
    <w:name w:val="Заголовок №1"/>
    <w:basedOn w:val="a"/>
    <w:link w:val="1"/>
    <w:rsid w:val="00DB3B20"/>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table" w:styleId="a8">
    <w:name w:val="Table Grid"/>
    <w:basedOn w:val="a1"/>
    <w:uiPriority w:val="59"/>
    <w:rsid w:val="004D7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5FD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BB5EDC"/>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537"/>
    <w:pPr>
      <w:ind w:left="720"/>
      <w:contextualSpacing/>
    </w:pPr>
  </w:style>
  <w:style w:type="character" w:customStyle="1" w:styleId="7">
    <w:name w:val="Основной текст (7)_"/>
    <w:basedOn w:val="a0"/>
    <w:link w:val="70"/>
    <w:rsid w:val="00656537"/>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65653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4">
    <w:name w:val="Balloon Text"/>
    <w:basedOn w:val="a"/>
    <w:link w:val="a5"/>
    <w:uiPriority w:val="99"/>
    <w:semiHidden/>
    <w:unhideWhenUsed/>
    <w:rsid w:val="00656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37"/>
    <w:rPr>
      <w:rFonts w:ascii="Tahoma" w:eastAsia="Calibri" w:hAnsi="Tahoma" w:cs="Tahoma"/>
      <w:sz w:val="16"/>
      <w:szCs w:val="16"/>
    </w:rPr>
  </w:style>
  <w:style w:type="paragraph" w:styleId="a6">
    <w:name w:val="Normal (Web)"/>
    <w:basedOn w:val="a"/>
    <w:uiPriority w:val="99"/>
    <w:semiHidden/>
    <w:unhideWhenUsed/>
    <w:rsid w:val="005F130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5F130E"/>
    <w:rPr>
      <w:color w:val="0000FF"/>
      <w:u w:val="single"/>
    </w:rPr>
  </w:style>
  <w:style w:type="character" w:customStyle="1" w:styleId="2">
    <w:name w:val="Основной текст (2)_"/>
    <w:basedOn w:val="a0"/>
    <w:link w:val="20"/>
    <w:rsid w:val="00DB3B2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DB3B20"/>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DB3B20"/>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0">
    <w:name w:val="Заголовок №1"/>
    <w:basedOn w:val="a"/>
    <w:link w:val="1"/>
    <w:rsid w:val="00DB3B20"/>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table" w:styleId="a8">
    <w:name w:val="Table Grid"/>
    <w:basedOn w:val="a1"/>
    <w:uiPriority w:val="59"/>
    <w:rsid w:val="004D7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5FD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BB5EDC"/>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CF22C2CC153EBF82085F1C10AA7DCF3AAA98B49AA7C43A82AA25BFADCEBB2EDD5DAD47E36C6502D65645D042249E3F5A87C6BBCA6E48D6u2d9I" TargetMode="External"/><Relationship Id="rId13" Type="http://schemas.openxmlformats.org/officeDocument/2006/relationships/hyperlink" Target="consultantplus://offline/ref=FCCF22C2CC153EBF82085F1C10AA7DCF3FAA97B59EABC43A82AA25BFADCEBB2EDD5DAD47E36F6C01D75645D042249E3F5A87C6BBCA6E48D6u2d9I"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consultantplus://offline/ref=FCCF22C2CC153EBF82085F1C10AA7DCF3FAA97B59EABC43A82AA25BFADCEBB2EDD5DAD47E36F6C01D75645D042249E3F5A87C6BBCA6E48D6u2d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CF22C2CC153EBF82085F1C10AA7DCF3FAA97B59EABC43A82AA25BFADCEBB2EDD5DAD47E36F6C01D75645D042249E3F5A87C6BBCA6E48D6u2d9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CCF22C2CC153EBF82085F1C10AA7DCF38A298BF92AEC43A82AA25BFADCEBB2EDD5DAD47E36C650BD65645D042249E3F5A87C6BBCA6E48D6u2d9I" TargetMode="External"/><Relationship Id="rId4" Type="http://schemas.microsoft.com/office/2007/relationships/stylesWithEffects" Target="stylesWithEffects.xml"/><Relationship Id="rId9" Type="http://schemas.openxmlformats.org/officeDocument/2006/relationships/hyperlink" Target="consultantplus://offline/ref=FCCF22C2CC153EBF82085F1C10AA7DCF38A298BF92AEC43A82AA25BFADCEBB2EDD5DAD47E36C650BDA5645D042249E3F5A87C6BBCA6E48D6u2d9I" TargetMode="External"/><Relationship Id="rId14" Type="http://schemas.openxmlformats.org/officeDocument/2006/relationships/hyperlink" Target="http://rostransnadzor.ru/obrashheniya-grazhdan/e-lektronnaya-forma-priema-obrashhenij-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C2BF-2003-4968-9F86-5B88BC9F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29</Pages>
  <Words>10982</Words>
  <Characters>62600</Characters>
  <Application>Microsoft Office Word</Application>
  <DocSecurity>0</DocSecurity>
  <Lines>521</Lines>
  <Paragraphs>146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    Приложение</vt:lpstr>
      <vt:lpstr>        Консультирование. Должностные лица контролирующего органа предоставляют контроли</vt:lpstr>
      <vt:lpstr>Также Приложением N 14 «Особенности разрешительных режимов в сфере транспорта» к</vt:lpstr>
      <vt:lpstr>Согласно требованиям Правил представления уведомлений о начале осуществления отд</vt:lpstr>
      <vt:lpstr>    </vt:lpstr>
      <vt:lpstr>    Приложение N 1 </vt:lpstr>
      <vt:lpstr>    </vt:lpstr>
      <vt:lpstr>    </vt:lpstr>
      <vt:lpstr>    </vt:lpstr>
      <vt:lpstr>    </vt:lpstr>
      <vt:lpstr>    Приложение N 2 </vt:lpstr>
    </vt:vector>
  </TitlesOfParts>
  <Company>Microsoft</Company>
  <LinksUpToDate>false</LinksUpToDate>
  <CharactersWithSpaces>73436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nachobd</dc:creator>
  <cp:lastModifiedBy>zamnachochs</cp:lastModifiedBy>
  <cp:revision>7</cp:revision>
  <cp:lastPrinted>2022-03-30T07:31:00Z</cp:lastPrinted>
  <dcterms:created xsi:type="dcterms:W3CDTF">2022-05-31T09:50:00Z</dcterms:created>
  <dcterms:modified xsi:type="dcterms:W3CDTF">2022-06-01T12:17:00Z</dcterms:modified>
</cp:coreProperties>
</file>